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14:paraId="1C2BA8DC" w14:textId="77777777" w:rsidTr="000E62AA">
        <w:trPr>
          <w:trHeight w:hRule="exact" w:val="851"/>
        </w:trPr>
        <w:tc>
          <w:tcPr>
            <w:tcW w:w="1280" w:type="dxa"/>
            <w:tcBorders>
              <w:bottom w:val="single" w:sz="4" w:space="0" w:color="auto"/>
            </w:tcBorders>
          </w:tcPr>
          <w:p w14:paraId="1EA9D8F3" w14:textId="77777777" w:rsidR="00A1364C" w:rsidRPr="00F124C6" w:rsidRDefault="00A1364C" w:rsidP="00D02719"/>
        </w:tc>
        <w:tc>
          <w:tcPr>
            <w:tcW w:w="2273" w:type="dxa"/>
            <w:tcBorders>
              <w:bottom w:val="single" w:sz="4" w:space="0" w:color="auto"/>
            </w:tcBorders>
            <w:vAlign w:val="bottom"/>
          </w:tcPr>
          <w:p w14:paraId="74F4B3A6" w14:textId="77777777"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14:paraId="6A9CCB2F" w14:textId="77777777" w:rsidR="00A1364C" w:rsidRPr="003C2784" w:rsidRDefault="003C2784" w:rsidP="000E62AA">
            <w:pPr>
              <w:spacing w:line="240" w:lineRule="atLeast"/>
              <w:jc w:val="right"/>
              <w:rPr>
                <w:sz w:val="20"/>
                <w:szCs w:val="21"/>
              </w:rPr>
            </w:pPr>
            <w:r w:rsidRPr="003C2784">
              <w:rPr>
                <w:sz w:val="40"/>
                <w:szCs w:val="21"/>
              </w:rPr>
              <w:t>A</w:t>
            </w:r>
            <w:r>
              <w:rPr>
                <w:sz w:val="20"/>
                <w:szCs w:val="21"/>
              </w:rPr>
              <w:t>/HRC/WG.6/39/SWZ/2</w:t>
            </w:r>
          </w:p>
        </w:tc>
      </w:tr>
      <w:tr w:rsidR="00A1364C" w:rsidRPr="00F124C6" w14:paraId="1F5C17DB" w14:textId="77777777" w:rsidTr="000E62AA">
        <w:trPr>
          <w:trHeight w:hRule="exact" w:val="2835"/>
        </w:trPr>
        <w:tc>
          <w:tcPr>
            <w:tcW w:w="1280" w:type="dxa"/>
            <w:tcBorders>
              <w:top w:val="single" w:sz="4" w:space="0" w:color="auto"/>
              <w:bottom w:val="single" w:sz="12" w:space="0" w:color="auto"/>
            </w:tcBorders>
          </w:tcPr>
          <w:p w14:paraId="51F9D125" w14:textId="77777777" w:rsidR="00A1364C" w:rsidRPr="00F124C6" w:rsidRDefault="00A1364C" w:rsidP="000E62AA">
            <w:pPr>
              <w:spacing w:line="120" w:lineRule="atLeast"/>
              <w:rPr>
                <w:sz w:val="10"/>
                <w:szCs w:val="10"/>
              </w:rPr>
            </w:pPr>
          </w:p>
          <w:p w14:paraId="77D94E62" w14:textId="77777777" w:rsidR="00A1364C" w:rsidRPr="00F124C6" w:rsidRDefault="00A1364C" w:rsidP="000E62AA">
            <w:pPr>
              <w:spacing w:line="120" w:lineRule="atLeast"/>
              <w:rPr>
                <w:sz w:val="10"/>
                <w:szCs w:val="10"/>
              </w:rPr>
            </w:pPr>
            <w:r>
              <w:rPr>
                <w:rFonts w:hint="eastAsia"/>
                <w:noProof/>
              </w:rPr>
              <w:drawing>
                <wp:inline distT="0" distB="0" distL="0" distR="0" wp14:anchorId="04C366BC" wp14:editId="5748EA53">
                  <wp:extent cx="712470" cy="591820"/>
                  <wp:effectExtent l="0" t="0" r="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6A0EC8D" w14:textId="77777777"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14:paraId="7A81A790" w14:textId="77777777" w:rsidR="00D7069D" w:rsidRPr="00D7069D" w:rsidRDefault="00A1364C" w:rsidP="00D7069D">
            <w:pPr>
              <w:spacing w:before="240" w:line="240" w:lineRule="atLeast"/>
              <w:rPr>
                <w:sz w:val="20"/>
              </w:rPr>
            </w:pPr>
            <w:r w:rsidRPr="00F124C6">
              <w:rPr>
                <w:sz w:val="20"/>
              </w:rPr>
              <w:t xml:space="preserve">Distr.: </w:t>
            </w:r>
            <w:r w:rsidR="00D7069D" w:rsidRPr="00D7069D">
              <w:rPr>
                <w:sz w:val="20"/>
              </w:rPr>
              <w:t>General</w:t>
            </w:r>
          </w:p>
          <w:p w14:paraId="7B918C33" w14:textId="5B0631A7" w:rsidR="00A1364C" w:rsidRPr="00F124C6" w:rsidRDefault="00D7069D" w:rsidP="00D7069D">
            <w:pPr>
              <w:spacing w:line="240" w:lineRule="atLeast"/>
              <w:rPr>
                <w:sz w:val="20"/>
              </w:rPr>
            </w:pPr>
            <w:r w:rsidRPr="00D7069D">
              <w:rPr>
                <w:sz w:val="20"/>
              </w:rPr>
              <w:t>23 August 2021</w:t>
            </w:r>
          </w:p>
          <w:p w14:paraId="19BC8813" w14:textId="77777777" w:rsidR="00A1364C" w:rsidRPr="00F124C6" w:rsidRDefault="00A1364C" w:rsidP="000E62AA">
            <w:pPr>
              <w:spacing w:line="240" w:lineRule="atLeast"/>
              <w:rPr>
                <w:sz w:val="20"/>
              </w:rPr>
            </w:pPr>
            <w:r w:rsidRPr="00F124C6">
              <w:rPr>
                <w:sz w:val="20"/>
              </w:rPr>
              <w:t xml:space="preserve">Chinese </w:t>
            </w:r>
          </w:p>
          <w:p w14:paraId="70BD0B01" w14:textId="77777777" w:rsidR="00A1364C" w:rsidRPr="00F124C6" w:rsidRDefault="00A1364C" w:rsidP="000E62AA">
            <w:pPr>
              <w:spacing w:line="240" w:lineRule="atLeast"/>
            </w:pPr>
            <w:r w:rsidRPr="00F124C6">
              <w:rPr>
                <w:sz w:val="20"/>
              </w:rPr>
              <w:t>Original: English</w:t>
            </w:r>
          </w:p>
        </w:tc>
      </w:tr>
    </w:tbl>
    <w:p w14:paraId="565DD26C" w14:textId="77777777" w:rsidR="003C2784" w:rsidRPr="003C2784" w:rsidRDefault="003C2784" w:rsidP="003C2784">
      <w:pPr>
        <w:pStyle w:val="SingleTxtGC"/>
        <w:spacing w:before="120" w:after="0"/>
        <w:ind w:left="0"/>
        <w:rPr>
          <w:rFonts w:ascii="Time New Roman" w:eastAsia="黑体" w:hAnsi="Time New Roman" w:hint="eastAsia"/>
          <w:sz w:val="24"/>
          <w:szCs w:val="24"/>
        </w:rPr>
      </w:pPr>
      <w:r w:rsidRPr="003C2784">
        <w:rPr>
          <w:rFonts w:ascii="Time New Roman" w:eastAsia="黑体" w:hAnsi="Time New Roman"/>
          <w:sz w:val="24"/>
          <w:szCs w:val="24"/>
          <w:lang w:val="zh-CN"/>
        </w:rPr>
        <w:t>人权理事会</w:t>
      </w:r>
    </w:p>
    <w:p w14:paraId="685E5D7C" w14:textId="77777777" w:rsidR="003C2784" w:rsidRPr="003C2784" w:rsidRDefault="003C2784" w:rsidP="003C2784">
      <w:pPr>
        <w:pStyle w:val="SingleTxtGC"/>
        <w:spacing w:after="0"/>
        <w:ind w:left="0"/>
        <w:rPr>
          <w:rFonts w:ascii="Time New Roman" w:eastAsia="黑体" w:hAnsi="Time New Roman" w:hint="eastAsia"/>
          <w:szCs w:val="21"/>
        </w:rPr>
      </w:pPr>
      <w:r w:rsidRPr="003C2784">
        <w:rPr>
          <w:rFonts w:ascii="Time New Roman" w:eastAsia="黑体" w:hAnsi="Time New Roman"/>
          <w:szCs w:val="21"/>
          <w:lang w:val="zh-CN"/>
        </w:rPr>
        <w:t>普遍定期审议工作组</w:t>
      </w:r>
    </w:p>
    <w:p w14:paraId="07355F9A" w14:textId="77777777" w:rsidR="003C2784" w:rsidRPr="003C2784" w:rsidRDefault="003C2784" w:rsidP="003C2784">
      <w:pPr>
        <w:pStyle w:val="SingleTxtGC"/>
        <w:spacing w:after="0"/>
        <w:ind w:left="0"/>
        <w:rPr>
          <w:rFonts w:ascii="Time New Roman" w:eastAsia="黑体" w:hAnsi="Time New Roman" w:hint="eastAsia"/>
          <w:szCs w:val="21"/>
        </w:rPr>
      </w:pPr>
      <w:r w:rsidRPr="003C2784">
        <w:rPr>
          <w:rFonts w:ascii="Time New Roman" w:eastAsia="黑体" w:hAnsi="Time New Roman"/>
          <w:szCs w:val="21"/>
          <w:lang w:val="zh-CN"/>
        </w:rPr>
        <w:t>第三十九届会议</w:t>
      </w:r>
    </w:p>
    <w:p w14:paraId="25A14C99" w14:textId="77777777" w:rsidR="003C2784" w:rsidRPr="003C2784" w:rsidRDefault="003C2784" w:rsidP="003C2784">
      <w:pPr>
        <w:pStyle w:val="SingleTxtGC"/>
        <w:spacing w:after="0"/>
        <w:ind w:left="0"/>
        <w:rPr>
          <w:rFonts w:ascii="Time New Roman" w:hAnsi="Time New Roman" w:hint="eastAsia"/>
          <w:szCs w:val="21"/>
        </w:rPr>
      </w:pPr>
      <w:r w:rsidRPr="003C2784">
        <w:rPr>
          <w:rFonts w:ascii="Time New Roman" w:hAnsi="Time New Roman"/>
          <w:lang w:val="zh-CN"/>
        </w:rPr>
        <w:t>2</w:t>
      </w:r>
      <w:r w:rsidRPr="003C2784">
        <w:rPr>
          <w:rFonts w:ascii="Time New Roman" w:hAnsi="Time New Roman"/>
          <w:szCs w:val="21"/>
          <w:lang w:val="zh-CN"/>
        </w:rPr>
        <w:t>0</w:t>
      </w:r>
      <w:r w:rsidRPr="003C2784">
        <w:rPr>
          <w:rFonts w:ascii="Time New Roman" w:hAnsi="Time New Roman"/>
          <w:lang w:val="zh-CN"/>
        </w:rPr>
        <w:t>21</w:t>
      </w:r>
      <w:r w:rsidRPr="003C2784">
        <w:rPr>
          <w:rFonts w:ascii="Time New Roman" w:hAnsi="Time New Roman"/>
          <w:szCs w:val="21"/>
          <w:lang w:val="zh-CN"/>
        </w:rPr>
        <w:t>年</w:t>
      </w:r>
      <w:r w:rsidRPr="003C2784">
        <w:rPr>
          <w:rFonts w:ascii="Time New Roman" w:hAnsi="Time New Roman"/>
          <w:lang w:val="zh-CN"/>
        </w:rPr>
        <w:t>11</w:t>
      </w:r>
      <w:r w:rsidRPr="003C2784">
        <w:rPr>
          <w:rFonts w:ascii="Time New Roman" w:hAnsi="Time New Roman"/>
          <w:szCs w:val="21"/>
          <w:lang w:val="zh-CN"/>
        </w:rPr>
        <w:t>月</w:t>
      </w:r>
      <w:r w:rsidRPr="003C2784">
        <w:rPr>
          <w:rFonts w:ascii="Time New Roman" w:hAnsi="Time New Roman"/>
          <w:lang w:val="zh-CN"/>
        </w:rPr>
        <w:t>1</w:t>
      </w:r>
      <w:r w:rsidRPr="003C2784">
        <w:rPr>
          <w:rFonts w:ascii="Time New Roman" w:hAnsi="Time New Roman"/>
          <w:szCs w:val="21"/>
          <w:lang w:val="zh-CN"/>
        </w:rPr>
        <w:t>日至</w:t>
      </w:r>
      <w:r w:rsidRPr="003C2784">
        <w:rPr>
          <w:rFonts w:ascii="Time New Roman" w:hAnsi="Time New Roman"/>
          <w:lang w:val="zh-CN"/>
        </w:rPr>
        <w:t>12</w:t>
      </w:r>
      <w:r w:rsidRPr="003C2784">
        <w:rPr>
          <w:rFonts w:ascii="Time New Roman" w:hAnsi="Time New Roman"/>
          <w:szCs w:val="21"/>
          <w:lang w:val="zh-CN"/>
        </w:rPr>
        <w:t>日</w:t>
      </w:r>
    </w:p>
    <w:p w14:paraId="38043F28" w14:textId="77777777" w:rsidR="003C2784" w:rsidRPr="00D172D4" w:rsidRDefault="003C2784" w:rsidP="003C2784">
      <w:pPr>
        <w:pStyle w:val="HChGC"/>
      </w:pPr>
      <w:r w:rsidRPr="00D172D4">
        <w:rPr>
          <w:lang w:val="zh-CN"/>
        </w:rPr>
        <w:tab/>
      </w:r>
      <w:r w:rsidRPr="00D172D4">
        <w:rPr>
          <w:lang w:val="zh-CN"/>
        </w:rPr>
        <w:tab/>
      </w:r>
      <w:r w:rsidRPr="00D172D4">
        <w:rPr>
          <w:lang w:val="zh-CN"/>
        </w:rPr>
        <w:t>斯威士兰资料汇编</w:t>
      </w:r>
    </w:p>
    <w:p w14:paraId="15F7B681" w14:textId="77777777" w:rsidR="003C2784" w:rsidRPr="00D172D4" w:rsidRDefault="003C2784" w:rsidP="003C2784">
      <w:pPr>
        <w:pStyle w:val="H1GC"/>
      </w:pPr>
      <w:r w:rsidRPr="00D172D4">
        <w:rPr>
          <w:lang w:val="zh-CN"/>
        </w:rPr>
        <w:tab/>
      </w:r>
      <w:r w:rsidRPr="00D172D4">
        <w:rPr>
          <w:lang w:val="zh-CN"/>
        </w:rPr>
        <w:tab/>
      </w:r>
      <w:r w:rsidRPr="00D172D4">
        <w:rPr>
          <w:lang w:val="zh-CN"/>
        </w:rPr>
        <w:t>联合国人权事务高级专员办事处的报告</w:t>
      </w:r>
    </w:p>
    <w:p w14:paraId="5B212597" w14:textId="7140DB48" w:rsidR="003C2784" w:rsidRPr="00D172D4" w:rsidRDefault="003C2784" w:rsidP="003C2784">
      <w:pPr>
        <w:pStyle w:val="HChGC"/>
      </w:pPr>
      <w:r>
        <w:rPr>
          <w:lang w:val="zh-CN"/>
        </w:rPr>
        <w:tab/>
      </w:r>
      <w:r w:rsidRPr="00D172D4">
        <w:rPr>
          <w:lang w:val="zh-CN"/>
        </w:rPr>
        <w:t>一</w:t>
      </w:r>
      <w:r w:rsidRPr="00D172D4">
        <w:rPr>
          <w:lang w:val="zh-CN"/>
        </w:rPr>
        <w:t>.</w:t>
      </w:r>
      <w:r w:rsidRPr="00D172D4">
        <w:rPr>
          <w:lang w:val="zh-CN"/>
        </w:rPr>
        <w:tab/>
      </w:r>
      <w:r w:rsidRPr="00D172D4">
        <w:rPr>
          <w:lang w:val="zh-CN"/>
        </w:rPr>
        <w:t>背景</w:t>
      </w:r>
    </w:p>
    <w:p w14:paraId="21ABEA93"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1.</w:t>
      </w:r>
      <w:r w:rsidRPr="00D172D4">
        <w:rPr>
          <w:rFonts w:ascii="Time New Roman" w:hAnsi="Time New Roman"/>
          <w:szCs w:val="21"/>
          <w:lang w:val="zh-CN"/>
        </w:rPr>
        <w:tab/>
      </w:r>
      <w:r w:rsidRPr="00D172D4">
        <w:rPr>
          <w:rFonts w:ascii="Time New Roman" w:hAnsi="Time New Roman"/>
          <w:szCs w:val="21"/>
          <w:lang w:val="zh-CN"/>
        </w:rPr>
        <w:t>本报告根据人权理事会第</w:t>
      </w:r>
      <w:r>
        <w:rPr>
          <w:rFonts w:ascii="Time New Roman" w:hAnsi="Time New Roman"/>
          <w:lang w:val="zh-CN"/>
        </w:rPr>
        <w:t>5/1</w:t>
      </w:r>
      <w:r w:rsidRPr="00D172D4">
        <w:rPr>
          <w:rFonts w:ascii="Time New Roman" w:hAnsi="Time New Roman"/>
          <w:szCs w:val="21"/>
          <w:lang w:val="zh-CN"/>
        </w:rPr>
        <w:t>号和第</w:t>
      </w:r>
      <w:r>
        <w:rPr>
          <w:rFonts w:ascii="Time New Roman" w:hAnsi="Time New Roman"/>
          <w:lang w:val="zh-CN"/>
        </w:rPr>
        <w:t>16/21</w:t>
      </w:r>
      <w:r w:rsidRPr="00D172D4">
        <w:rPr>
          <w:rFonts w:ascii="Time New Roman" w:hAnsi="Time New Roman"/>
          <w:szCs w:val="21"/>
          <w:lang w:val="zh-CN"/>
        </w:rPr>
        <w:t>号决议编写</w:t>
      </w:r>
      <w:r>
        <w:rPr>
          <w:rFonts w:ascii="Time New Roman" w:hAnsi="Time New Roman"/>
          <w:lang w:val="zh-CN"/>
        </w:rPr>
        <w:t>，</w:t>
      </w:r>
      <w:r w:rsidRPr="00D172D4">
        <w:rPr>
          <w:rFonts w:ascii="Time New Roman" w:hAnsi="Time New Roman"/>
          <w:szCs w:val="21"/>
          <w:lang w:val="zh-CN"/>
        </w:rPr>
        <w:t>同时考虑到普遍定期审议的周期。报告汇编了条约机构和特别程序报告及其他相关的联合国文件所载资料。因受字数限制</w:t>
      </w:r>
      <w:r>
        <w:rPr>
          <w:rFonts w:ascii="Time New Roman" w:hAnsi="Time New Roman"/>
          <w:lang w:val="zh-CN"/>
        </w:rPr>
        <w:t>，</w:t>
      </w:r>
      <w:r w:rsidRPr="00D172D4">
        <w:rPr>
          <w:rFonts w:ascii="Time New Roman" w:hAnsi="Time New Roman"/>
          <w:szCs w:val="21"/>
          <w:lang w:val="zh-CN"/>
        </w:rPr>
        <w:t>仅摘录相关内容。</w:t>
      </w:r>
    </w:p>
    <w:p w14:paraId="5B52BF46" w14:textId="76E99F6D" w:rsidR="003C2784" w:rsidRPr="00D172D4" w:rsidRDefault="003C2784" w:rsidP="003C2784">
      <w:pPr>
        <w:pStyle w:val="HChGC"/>
      </w:pPr>
      <w:r>
        <w:rPr>
          <w:lang w:val="zh-CN"/>
        </w:rPr>
        <w:tab/>
      </w:r>
      <w:r w:rsidRPr="00D172D4">
        <w:rPr>
          <w:lang w:val="zh-CN"/>
        </w:rPr>
        <w:t>二</w:t>
      </w:r>
      <w:r w:rsidRPr="00D172D4">
        <w:rPr>
          <w:lang w:val="zh-CN"/>
        </w:rPr>
        <w:t>.</w:t>
      </w:r>
      <w:r w:rsidRPr="00D172D4">
        <w:rPr>
          <w:lang w:val="zh-CN"/>
        </w:rPr>
        <w:tab/>
      </w:r>
      <w:r w:rsidRPr="00D172D4">
        <w:rPr>
          <w:lang w:val="zh-CN"/>
        </w:rPr>
        <w:t>国际义务的范围以及与国际人权机制和机构的合作</w:t>
      </w:r>
      <w:r w:rsidRPr="00945C0B">
        <w:rPr>
          <w:rStyle w:val="ae"/>
          <w:rFonts w:ascii="Time New Roman" w:eastAsia="宋体" w:hAnsi="Time New Roman"/>
          <w:sz w:val="28"/>
          <w:lang w:val="zh-CN"/>
        </w:rPr>
        <w:endnoteReference w:id="2"/>
      </w:r>
      <w:r w:rsidR="00945C0B">
        <w:rPr>
          <w:rFonts w:hint="eastAsia"/>
          <w:lang w:val="zh-CN"/>
        </w:rPr>
        <w:t xml:space="preserve"> </w:t>
      </w:r>
      <w:r w:rsidRPr="00945C0B">
        <w:rPr>
          <w:rStyle w:val="ae"/>
          <w:rFonts w:ascii="Time New Roman" w:eastAsia="宋体" w:hAnsi="Time New Roman"/>
          <w:sz w:val="28"/>
          <w:lang w:val="zh-CN"/>
        </w:rPr>
        <w:endnoteReference w:id="3"/>
      </w:r>
    </w:p>
    <w:p w14:paraId="1080D146" w14:textId="7B9622C3" w:rsidR="003C2784" w:rsidRPr="00D172D4" w:rsidRDefault="003C2784" w:rsidP="003C2784">
      <w:pPr>
        <w:pStyle w:val="SingleTxtGC"/>
        <w:rPr>
          <w:rFonts w:ascii="Time New Roman" w:hAnsi="Time New Roman" w:hint="eastAsia"/>
          <w:szCs w:val="21"/>
        </w:rPr>
      </w:pPr>
      <w:r>
        <w:rPr>
          <w:rFonts w:ascii="Time New Roman" w:hAnsi="Time New Roman"/>
          <w:lang w:val="zh-CN"/>
        </w:rPr>
        <w:t>2.</w:t>
      </w:r>
      <w:r w:rsidRPr="00D172D4">
        <w:rPr>
          <w:rFonts w:ascii="Time New Roman" w:hAnsi="Time New Roman"/>
          <w:szCs w:val="21"/>
          <w:lang w:val="zh-CN"/>
        </w:rPr>
        <w:tab/>
      </w:r>
      <w:r w:rsidRPr="00D172D4">
        <w:rPr>
          <w:rFonts w:ascii="Time New Roman" w:hAnsi="Time New Roman"/>
          <w:szCs w:val="21"/>
          <w:lang w:val="zh-CN"/>
        </w:rPr>
        <w:t>联合国国家工作队指出</w:t>
      </w:r>
      <w:r>
        <w:rPr>
          <w:rFonts w:ascii="Time New Roman" w:hAnsi="Time New Roman"/>
          <w:lang w:val="zh-CN"/>
        </w:rPr>
        <w:t>，</w:t>
      </w:r>
      <w:r w:rsidRPr="00D172D4">
        <w:rPr>
          <w:rFonts w:ascii="Time New Roman" w:hAnsi="Time New Roman"/>
          <w:szCs w:val="21"/>
          <w:lang w:val="zh-CN"/>
        </w:rPr>
        <w:t>斯威士兰尚未批准若干国际人权文书</w:t>
      </w:r>
      <w:r w:rsidRPr="00D172D4">
        <w:rPr>
          <w:rStyle w:val="ae"/>
          <w:rFonts w:ascii="Time New Roman" w:hAnsi="Time New Roman"/>
          <w:szCs w:val="21"/>
          <w:lang w:val="zh-CN"/>
        </w:rPr>
        <w:endnoteReference w:id="4"/>
      </w:r>
      <w:r>
        <w:rPr>
          <w:rFonts w:ascii="Time New Roman" w:hAnsi="Time New Roman"/>
          <w:lang w:val="zh-CN"/>
        </w:rPr>
        <w:t>，</w:t>
      </w:r>
      <w:r w:rsidRPr="00D172D4">
        <w:rPr>
          <w:rFonts w:ascii="Time New Roman" w:hAnsi="Time New Roman"/>
          <w:szCs w:val="21"/>
          <w:lang w:val="zh-CN"/>
        </w:rPr>
        <w:t>应向条约机构提交的几份报告逾期未交。</w:t>
      </w:r>
      <w:r w:rsidRPr="00D172D4">
        <w:rPr>
          <w:rStyle w:val="ae"/>
          <w:rFonts w:ascii="Time New Roman" w:hAnsi="Time New Roman"/>
          <w:szCs w:val="21"/>
          <w:lang w:val="zh-CN"/>
        </w:rPr>
        <w:endnoteReference w:id="5"/>
      </w:r>
      <w:r w:rsidR="00945C0B">
        <w:rPr>
          <w:rFonts w:ascii="Time New Roman" w:hAnsi="Time New Roman" w:hint="eastAsia"/>
          <w:szCs w:val="21"/>
          <w:lang w:val="zh-CN"/>
        </w:rPr>
        <w:t xml:space="preserve"> </w:t>
      </w:r>
      <w:r w:rsidRPr="00D172D4">
        <w:rPr>
          <w:rFonts w:ascii="Time New Roman" w:hAnsi="Time New Roman"/>
          <w:szCs w:val="21"/>
          <w:lang w:val="zh-CN"/>
        </w:rPr>
        <w:t>国家工作队建议斯威士兰批准其尚未加入的国际人权条约</w:t>
      </w:r>
      <w:r>
        <w:rPr>
          <w:rFonts w:ascii="Time New Roman" w:hAnsi="Time New Roman"/>
          <w:lang w:val="zh-CN"/>
        </w:rPr>
        <w:t>，</w:t>
      </w:r>
      <w:r w:rsidRPr="00D172D4">
        <w:rPr>
          <w:rFonts w:ascii="Time New Roman" w:hAnsi="Time New Roman"/>
          <w:szCs w:val="21"/>
          <w:lang w:val="zh-CN"/>
        </w:rPr>
        <w:t>并向条约机构提交逾期报告。国家工作队还建议该国采取具体措施</w:t>
      </w:r>
      <w:r>
        <w:rPr>
          <w:rFonts w:ascii="Time New Roman" w:hAnsi="Time New Roman"/>
          <w:lang w:val="zh-CN"/>
        </w:rPr>
        <w:t>，</w:t>
      </w:r>
      <w:r w:rsidRPr="00D172D4">
        <w:rPr>
          <w:rFonts w:ascii="Time New Roman" w:hAnsi="Time New Roman"/>
          <w:szCs w:val="21"/>
          <w:lang w:val="zh-CN"/>
        </w:rPr>
        <w:t>落实人权机制提出的与可持续发展目标有关的建议。</w:t>
      </w:r>
      <w:r w:rsidRPr="00D172D4">
        <w:rPr>
          <w:rStyle w:val="ae"/>
          <w:rFonts w:ascii="Time New Roman" w:hAnsi="Time New Roman"/>
          <w:szCs w:val="21"/>
          <w:lang w:val="zh-CN"/>
        </w:rPr>
        <w:endnoteReference w:id="6"/>
      </w:r>
    </w:p>
    <w:p w14:paraId="38E93309"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3.</w:t>
      </w:r>
      <w:r w:rsidRPr="00D172D4">
        <w:rPr>
          <w:rFonts w:ascii="Time New Roman" w:hAnsi="Time New Roman"/>
          <w:szCs w:val="21"/>
          <w:lang w:val="zh-CN"/>
        </w:rPr>
        <w:tab/>
      </w:r>
      <w:r>
        <w:rPr>
          <w:rFonts w:ascii="Time New Roman" w:hAnsi="Time New Roman"/>
          <w:lang w:val="zh-CN"/>
        </w:rPr>
        <w:t>2</w:t>
      </w:r>
      <w:r w:rsidRPr="00D172D4">
        <w:rPr>
          <w:rFonts w:ascii="Time New Roman" w:hAnsi="Time New Roman"/>
          <w:szCs w:val="21"/>
          <w:lang w:val="zh-CN"/>
        </w:rPr>
        <w:t>0</w:t>
      </w:r>
      <w:r>
        <w:rPr>
          <w:rFonts w:ascii="Time New Roman" w:hAnsi="Time New Roman"/>
          <w:lang w:val="zh-CN"/>
        </w:rPr>
        <w:t>17</w:t>
      </w:r>
      <w:r w:rsidRPr="00D172D4">
        <w:rPr>
          <w:rFonts w:ascii="Time New Roman" w:hAnsi="Time New Roman"/>
          <w:szCs w:val="21"/>
          <w:lang w:val="zh-CN"/>
        </w:rPr>
        <w:t>年</w:t>
      </w:r>
      <w:r>
        <w:rPr>
          <w:rFonts w:ascii="Time New Roman" w:hAnsi="Time New Roman"/>
          <w:lang w:val="zh-CN"/>
        </w:rPr>
        <w:t>，</w:t>
      </w:r>
      <w:r w:rsidRPr="00D172D4">
        <w:rPr>
          <w:rFonts w:ascii="Time New Roman" w:hAnsi="Time New Roman"/>
          <w:szCs w:val="21"/>
          <w:lang w:val="zh-CN"/>
        </w:rPr>
        <w:t>人权事务委员会在没有</w:t>
      </w:r>
      <w:r w:rsidRPr="00D172D4">
        <w:rPr>
          <w:rFonts w:ascii="Time New Roman" w:hAnsi="Time New Roman" w:cs="微软雅黑" w:hint="eastAsia"/>
          <w:szCs w:val="21"/>
          <w:lang w:val="zh-CN"/>
        </w:rPr>
        <w:t>收到</w:t>
      </w:r>
      <w:r w:rsidRPr="00D172D4">
        <w:rPr>
          <w:rFonts w:ascii="Time New Roman" w:hAnsi="Time New Roman"/>
          <w:szCs w:val="21"/>
          <w:lang w:val="zh-CN"/>
        </w:rPr>
        <w:t>初次报告的情况下</w:t>
      </w:r>
      <w:r>
        <w:rPr>
          <w:rFonts w:ascii="Time New Roman" w:hAnsi="Time New Roman"/>
          <w:lang w:val="zh-CN"/>
        </w:rPr>
        <w:t>，</w:t>
      </w:r>
      <w:r w:rsidRPr="00D172D4">
        <w:rPr>
          <w:rFonts w:ascii="Time New Roman" w:hAnsi="Time New Roman"/>
          <w:szCs w:val="21"/>
          <w:lang w:val="zh-CN"/>
        </w:rPr>
        <w:t>依据《公民权利和政治权利国际公约》审议了斯威士兰的公民权利和政治权利情况。</w:t>
      </w:r>
      <w:r w:rsidRPr="00D172D4">
        <w:rPr>
          <w:rStyle w:val="ae"/>
          <w:rFonts w:ascii="Time New Roman" w:hAnsi="Time New Roman"/>
          <w:szCs w:val="21"/>
          <w:lang w:val="zh-CN"/>
        </w:rPr>
        <w:endnoteReference w:id="7"/>
      </w:r>
    </w:p>
    <w:p w14:paraId="6557BA7B"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4.</w:t>
      </w:r>
      <w:r w:rsidRPr="00D172D4">
        <w:rPr>
          <w:rFonts w:ascii="Time New Roman" w:hAnsi="Time New Roman"/>
          <w:szCs w:val="21"/>
          <w:lang w:val="zh-CN"/>
        </w:rPr>
        <w:tab/>
      </w:r>
      <w:r w:rsidRPr="00D172D4">
        <w:rPr>
          <w:rFonts w:ascii="Time New Roman" w:hAnsi="Time New Roman"/>
          <w:szCs w:val="21"/>
          <w:lang w:val="zh-CN"/>
        </w:rPr>
        <w:t>联合国国家工作队指出</w:t>
      </w:r>
      <w:r>
        <w:rPr>
          <w:rFonts w:ascii="Time New Roman" w:hAnsi="Time New Roman"/>
          <w:lang w:val="zh-CN"/>
        </w:rPr>
        <w:t>，</w:t>
      </w:r>
      <w:r w:rsidRPr="00D172D4">
        <w:rPr>
          <w:rFonts w:ascii="Time New Roman" w:hAnsi="Time New Roman"/>
          <w:szCs w:val="21"/>
          <w:lang w:val="zh-CN"/>
        </w:rPr>
        <w:t>斯威士兰在</w:t>
      </w:r>
      <w:r>
        <w:rPr>
          <w:rFonts w:ascii="Time New Roman" w:hAnsi="Time New Roman"/>
          <w:lang w:val="zh-CN"/>
        </w:rPr>
        <w:t>2</w:t>
      </w:r>
      <w:r w:rsidRPr="00D172D4">
        <w:rPr>
          <w:rFonts w:ascii="Time New Roman" w:hAnsi="Time New Roman"/>
          <w:szCs w:val="21"/>
          <w:lang w:val="zh-CN"/>
        </w:rPr>
        <w:t>0</w:t>
      </w:r>
      <w:r>
        <w:rPr>
          <w:rFonts w:ascii="Time New Roman" w:hAnsi="Time New Roman"/>
          <w:lang w:val="zh-CN"/>
        </w:rPr>
        <w:t>2</w:t>
      </w:r>
      <w:r w:rsidRPr="00D172D4">
        <w:rPr>
          <w:rFonts w:ascii="Time New Roman" w:hAnsi="Time New Roman"/>
          <w:szCs w:val="21"/>
          <w:lang w:val="zh-CN"/>
        </w:rPr>
        <w:t>0</w:t>
      </w:r>
      <w:r w:rsidRPr="00D172D4">
        <w:rPr>
          <w:rFonts w:ascii="Time New Roman" w:hAnsi="Time New Roman"/>
          <w:szCs w:val="21"/>
          <w:lang w:val="zh-CN"/>
        </w:rPr>
        <w:t>年成立了部际委员会</w:t>
      </w:r>
      <w:r>
        <w:rPr>
          <w:rFonts w:ascii="Time New Roman" w:hAnsi="Time New Roman"/>
          <w:lang w:val="zh-CN"/>
        </w:rPr>
        <w:t>，</w:t>
      </w:r>
      <w:r w:rsidRPr="00D172D4">
        <w:rPr>
          <w:rFonts w:ascii="Time New Roman" w:hAnsi="Time New Roman"/>
          <w:szCs w:val="21"/>
          <w:lang w:val="zh-CN"/>
        </w:rPr>
        <w:t>作为报告和后续行动的国家机制</w:t>
      </w:r>
      <w:r>
        <w:rPr>
          <w:rFonts w:ascii="Time New Roman" w:hAnsi="Time New Roman"/>
          <w:lang w:val="zh-CN"/>
        </w:rPr>
        <w:t>，</w:t>
      </w:r>
      <w:r w:rsidRPr="00D172D4">
        <w:rPr>
          <w:rFonts w:ascii="Time New Roman" w:hAnsi="Time New Roman"/>
          <w:szCs w:val="21"/>
          <w:lang w:val="zh-CN"/>
        </w:rPr>
        <w:t>并建议斯威士兰继续强化该机制</w:t>
      </w:r>
      <w:r>
        <w:rPr>
          <w:rFonts w:ascii="Time New Roman" w:hAnsi="Time New Roman"/>
          <w:lang w:val="zh-CN"/>
        </w:rPr>
        <w:t>，</w:t>
      </w:r>
      <w:r w:rsidRPr="00D172D4">
        <w:rPr>
          <w:rFonts w:ascii="Time New Roman" w:hAnsi="Time New Roman"/>
          <w:szCs w:val="21"/>
          <w:lang w:val="zh-CN"/>
        </w:rPr>
        <w:t>为其有效运作划拨充足资金。</w:t>
      </w:r>
      <w:r w:rsidRPr="00D172D4">
        <w:rPr>
          <w:rStyle w:val="ae"/>
          <w:rFonts w:ascii="Time New Roman" w:hAnsi="Time New Roman"/>
          <w:szCs w:val="21"/>
          <w:lang w:val="zh-CN"/>
        </w:rPr>
        <w:endnoteReference w:id="8"/>
      </w:r>
    </w:p>
    <w:p w14:paraId="7199F532"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5.</w:t>
      </w:r>
      <w:r w:rsidRPr="00D172D4">
        <w:rPr>
          <w:rFonts w:ascii="Time New Roman" w:hAnsi="Time New Roman"/>
          <w:szCs w:val="21"/>
          <w:lang w:val="zh-CN"/>
        </w:rPr>
        <w:tab/>
      </w:r>
      <w:r w:rsidRPr="00D172D4">
        <w:rPr>
          <w:rFonts w:ascii="Time New Roman" w:hAnsi="Time New Roman"/>
          <w:szCs w:val="21"/>
          <w:lang w:val="zh-CN"/>
        </w:rPr>
        <w:t>联合国国家工作队注意到</w:t>
      </w:r>
      <w:r>
        <w:rPr>
          <w:rFonts w:ascii="Time New Roman" w:hAnsi="Time New Roman"/>
          <w:lang w:val="zh-CN"/>
        </w:rPr>
        <w:t>，</w:t>
      </w:r>
      <w:r w:rsidRPr="00D172D4">
        <w:rPr>
          <w:rFonts w:ascii="Time New Roman" w:hAnsi="Time New Roman"/>
          <w:szCs w:val="21"/>
          <w:lang w:val="zh-CN"/>
        </w:rPr>
        <w:t>斯威士兰尚未与特别程序任务负责人接触</w:t>
      </w:r>
      <w:r>
        <w:rPr>
          <w:rFonts w:ascii="Time New Roman" w:hAnsi="Time New Roman"/>
          <w:lang w:val="zh-CN"/>
        </w:rPr>
        <w:t>，</w:t>
      </w:r>
      <w:r w:rsidRPr="00D172D4">
        <w:rPr>
          <w:rFonts w:ascii="Time New Roman" w:hAnsi="Time New Roman"/>
          <w:szCs w:val="21"/>
          <w:lang w:val="zh-CN"/>
        </w:rPr>
        <w:t>建议该国考虑向他们发出长期邀请。</w:t>
      </w:r>
      <w:r w:rsidRPr="00D172D4">
        <w:rPr>
          <w:rStyle w:val="ae"/>
          <w:rFonts w:ascii="Time New Roman" w:hAnsi="Time New Roman"/>
          <w:szCs w:val="21"/>
          <w:lang w:val="zh-CN"/>
        </w:rPr>
        <w:endnoteReference w:id="9"/>
      </w:r>
    </w:p>
    <w:p w14:paraId="3A606A50" w14:textId="5035EF04" w:rsidR="003C2784" w:rsidRPr="00945C0B" w:rsidRDefault="003C2784" w:rsidP="003C2784">
      <w:pPr>
        <w:pStyle w:val="HChGC"/>
        <w:rPr>
          <w:sz w:val="40"/>
          <w:szCs w:val="40"/>
        </w:rPr>
      </w:pPr>
      <w:r>
        <w:rPr>
          <w:lang w:val="zh-CN"/>
        </w:rPr>
        <w:lastRenderedPageBreak/>
        <w:tab/>
      </w:r>
      <w:r w:rsidRPr="00D172D4">
        <w:rPr>
          <w:lang w:val="zh-CN"/>
        </w:rPr>
        <w:t>三</w:t>
      </w:r>
      <w:r w:rsidRPr="00D172D4">
        <w:rPr>
          <w:lang w:val="zh-CN"/>
        </w:rPr>
        <w:t>.</w:t>
      </w:r>
      <w:r w:rsidRPr="00D172D4">
        <w:rPr>
          <w:lang w:val="zh-CN"/>
        </w:rPr>
        <w:tab/>
      </w:r>
      <w:r w:rsidRPr="00D172D4">
        <w:rPr>
          <w:lang w:val="zh-CN"/>
        </w:rPr>
        <w:t>国家人权框架</w:t>
      </w:r>
      <w:r w:rsidRPr="00945C0B">
        <w:rPr>
          <w:rStyle w:val="ae"/>
          <w:rFonts w:ascii="Time New Roman" w:eastAsia="宋体" w:hAnsi="Time New Roman"/>
          <w:sz w:val="28"/>
          <w:lang w:val="zh-CN"/>
        </w:rPr>
        <w:endnoteReference w:id="10"/>
      </w:r>
    </w:p>
    <w:p w14:paraId="1FDB4F50" w14:textId="25EC53C0" w:rsidR="003C2784" w:rsidRPr="00D172D4" w:rsidRDefault="003C2784" w:rsidP="003C2784">
      <w:pPr>
        <w:pStyle w:val="SingleTxtGC"/>
        <w:rPr>
          <w:rFonts w:ascii="Time New Roman" w:hAnsi="Time New Roman" w:hint="eastAsia"/>
          <w:szCs w:val="21"/>
        </w:rPr>
      </w:pPr>
      <w:r>
        <w:rPr>
          <w:rFonts w:ascii="Time New Roman" w:hAnsi="Time New Roman"/>
          <w:lang w:val="zh-CN"/>
        </w:rPr>
        <w:t>6.</w:t>
      </w:r>
      <w:r w:rsidRPr="00D172D4">
        <w:rPr>
          <w:rFonts w:ascii="Time New Roman" w:hAnsi="Time New Roman"/>
          <w:szCs w:val="21"/>
          <w:lang w:val="zh-CN"/>
        </w:rPr>
        <w:tab/>
      </w:r>
      <w:r w:rsidRPr="00D172D4">
        <w:rPr>
          <w:rFonts w:ascii="Time New Roman" w:hAnsi="Time New Roman"/>
          <w:szCs w:val="21"/>
          <w:lang w:val="zh-CN"/>
        </w:rPr>
        <w:t>联合国教育、科学及文化组织</w:t>
      </w:r>
      <w:r>
        <w:rPr>
          <w:rFonts w:ascii="Time New Roman" w:hAnsi="Time New Roman"/>
          <w:lang w:val="zh-CN"/>
        </w:rPr>
        <w:t>(</w:t>
      </w:r>
      <w:r w:rsidRPr="00D172D4">
        <w:rPr>
          <w:rFonts w:ascii="Time New Roman" w:hAnsi="Time New Roman"/>
          <w:szCs w:val="21"/>
          <w:lang w:val="zh-CN"/>
        </w:rPr>
        <w:t>教科文组织</w:t>
      </w:r>
      <w:r>
        <w:rPr>
          <w:rFonts w:ascii="Time New Roman" w:hAnsi="Time New Roman"/>
          <w:lang w:val="zh-CN"/>
        </w:rPr>
        <w:t>)</w:t>
      </w:r>
      <w:r w:rsidRPr="00D172D4">
        <w:rPr>
          <w:rFonts w:ascii="Time New Roman" w:hAnsi="Time New Roman"/>
          <w:szCs w:val="21"/>
          <w:lang w:val="zh-CN"/>
        </w:rPr>
        <w:t>注意到</w:t>
      </w:r>
      <w:r>
        <w:rPr>
          <w:rFonts w:ascii="Time New Roman" w:hAnsi="Time New Roman"/>
          <w:lang w:val="zh-CN"/>
        </w:rPr>
        <w:t>，</w:t>
      </w:r>
      <w:r w:rsidRPr="00D172D4">
        <w:rPr>
          <w:rFonts w:ascii="Time New Roman" w:hAnsi="Time New Roman"/>
          <w:szCs w:val="21"/>
          <w:lang w:val="zh-CN"/>
        </w:rPr>
        <w:t>国王有绝对权力干涉并酌情暂停宪法权利。</w:t>
      </w:r>
      <w:r w:rsidRPr="00D172D4">
        <w:rPr>
          <w:rStyle w:val="ae"/>
          <w:rFonts w:ascii="Time New Roman" w:hAnsi="Time New Roman"/>
          <w:szCs w:val="21"/>
          <w:lang w:val="zh-CN"/>
        </w:rPr>
        <w:endnoteReference w:id="11"/>
      </w:r>
      <w:r w:rsidR="00945C0B">
        <w:rPr>
          <w:rFonts w:ascii="Time New Roman" w:hAnsi="Time New Roman" w:hint="eastAsia"/>
          <w:szCs w:val="21"/>
          <w:lang w:val="zh-CN"/>
        </w:rPr>
        <w:t xml:space="preserve"> </w:t>
      </w:r>
      <w:r w:rsidRPr="00D172D4">
        <w:rPr>
          <w:rFonts w:ascii="Time New Roman" w:hAnsi="Time New Roman"/>
          <w:szCs w:val="21"/>
          <w:lang w:val="zh-CN"/>
        </w:rPr>
        <w:t>人权事务委员会感到关切的是</w:t>
      </w:r>
      <w:r>
        <w:rPr>
          <w:rFonts w:ascii="Time New Roman" w:hAnsi="Time New Roman"/>
          <w:lang w:val="zh-CN"/>
        </w:rPr>
        <w:t>，</w:t>
      </w:r>
      <w:r w:rsidRPr="00D172D4">
        <w:rPr>
          <w:rFonts w:ascii="Time New Roman" w:hAnsi="Time New Roman"/>
          <w:szCs w:val="21"/>
          <w:lang w:val="zh-CN"/>
        </w:rPr>
        <w:t>将权力集中在国王身上不符合《公民权利和政治权利国际公约》。</w:t>
      </w:r>
      <w:r w:rsidRPr="00D172D4">
        <w:rPr>
          <w:rStyle w:val="ae"/>
          <w:rFonts w:ascii="Time New Roman" w:hAnsi="Time New Roman"/>
          <w:szCs w:val="21"/>
          <w:lang w:val="zh-CN"/>
        </w:rPr>
        <w:endnoteReference w:id="12"/>
      </w:r>
    </w:p>
    <w:p w14:paraId="3B7E7825" w14:textId="7655A94A" w:rsidR="003C2784" w:rsidRPr="00D172D4" w:rsidRDefault="003C2784" w:rsidP="003C2784">
      <w:pPr>
        <w:pStyle w:val="SingleTxtGC"/>
        <w:rPr>
          <w:rFonts w:ascii="Time New Roman" w:hAnsi="Time New Roman" w:hint="eastAsia"/>
          <w:szCs w:val="21"/>
        </w:rPr>
      </w:pPr>
      <w:r>
        <w:rPr>
          <w:rFonts w:ascii="Time New Roman" w:hAnsi="Time New Roman"/>
          <w:lang w:val="zh-CN"/>
        </w:rPr>
        <w:t>7.</w:t>
      </w:r>
      <w:r w:rsidRPr="00D172D4">
        <w:rPr>
          <w:rFonts w:ascii="Time New Roman" w:hAnsi="Time New Roman"/>
          <w:szCs w:val="21"/>
          <w:lang w:val="zh-CN"/>
        </w:rPr>
        <w:tab/>
      </w:r>
      <w:r w:rsidRPr="00D172D4">
        <w:rPr>
          <w:rFonts w:ascii="Time New Roman" w:hAnsi="Time New Roman"/>
          <w:szCs w:val="21"/>
          <w:lang w:val="zh-CN"/>
        </w:rPr>
        <w:t>人权事务委员会还感到关切的是</w:t>
      </w:r>
      <w:r>
        <w:rPr>
          <w:rFonts w:ascii="Time New Roman" w:hAnsi="Time New Roman"/>
          <w:lang w:val="zh-CN"/>
        </w:rPr>
        <w:t>，</w:t>
      </w:r>
      <w:r w:rsidRPr="00D172D4">
        <w:rPr>
          <w:rFonts w:ascii="Time New Roman" w:hAnsi="Time New Roman"/>
          <w:szCs w:val="21"/>
          <w:lang w:val="zh-CN"/>
        </w:rPr>
        <w:t>《宪法》第</w:t>
      </w:r>
      <w:r>
        <w:rPr>
          <w:rFonts w:ascii="Time New Roman" w:hAnsi="Time New Roman"/>
          <w:lang w:val="zh-CN"/>
        </w:rPr>
        <w:t>36</w:t>
      </w:r>
      <w:r w:rsidRPr="00D172D4">
        <w:rPr>
          <w:rFonts w:ascii="Time New Roman" w:hAnsi="Time New Roman"/>
          <w:szCs w:val="21"/>
          <w:lang w:val="zh-CN"/>
        </w:rPr>
        <w:t>条规定的宣布紧急状态的一些理由与《公约》第四条不符。委员会还感到关切的是</w:t>
      </w:r>
      <w:r>
        <w:rPr>
          <w:rFonts w:ascii="Time New Roman" w:hAnsi="Time New Roman"/>
          <w:lang w:val="zh-CN"/>
        </w:rPr>
        <w:t>，</w:t>
      </w:r>
      <w:r w:rsidRPr="00D172D4">
        <w:rPr>
          <w:rFonts w:ascii="Time New Roman" w:hAnsi="Time New Roman"/>
          <w:szCs w:val="21"/>
          <w:lang w:val="zh-CN"/>
        </w:rPr>
        <w:t>不可克减的宪法权利并未涵盖《公约》所列的所有权利。</w:t>
      </w:r>
      <w:r w:rsidRPr="00D172D4">
        <w:rPr>
          <w:rStyle w:val="ae"/>
          <w:rFonts w:ascii="Time New Roman" w:hAnsi="Time New Roman"/>
          <w:szCs w:val="21"/>
          <w:lang w:val="zh-CN"/>
        </w:rPr>
        <w:endnoteReference w:id="13"/>
      </w:r>
      <w:r w:rsidR="00945C0B">
        <w:rPr>
          <w:rFonts w:ascii="Time New Roman" w:hAnsi="Time New Roman" w:hint="eastAsia"/>
          <w:szCs w:val="21"/>
          <w:lang w:val="zh-CN"/>
        </w:rPr>
        <w:t xml:space="preserve"> </w:t>
      </w:r>
      <w:r w:rsidRPr="00D172D4">
        <w:rPr>
          <w:rFonts w:ascii="Time New Roman" w:hAnsi="Time New Roman"/>
          <w:szCs w:val="21"/>
          <w:lang w:val="zh-CN"/>
        </w:rPr>
        <w:t>委员会建议斯威士兰在法律和实践中确保宣布克减《公约》权利为非法</w:t>
      </w:r>
      <w:r>
        <w:rPr>
          <w:rFonts w:ascii="Time New Roman" w:hAnsi="Time New Roman"/>
          <w:lang w:val="zh-CN"/>
        </w:rPr>
        <w:t>，</w:t>
      </w:r>
      <w:r w:rsidRPr="00D172D4">
        <w:rPr>
          <w:rFonts w:ascii="Time New Roman" w:hAnsi="Time New Roman"/>
          <w:szCs w:val="21"/>
          <w:lang w:val="zh-CN"/>
        </w:rPr>
        <w:t>除非严格符合《公约》第四条限定的情况</w:t>
      </w:r>
      <w:r>
        <w:rPr>
          <w:rFonts w:ascii="Time New Roman" w:hAnsi="Time New Roman"/>
          <w:lang w:val="zh-CN"/>
        </w:rPr>
        <w:t>，</w:t>
      </w:r>
      <w:r w:rsidRPr="00D172D4">
        <w:rPr>
          <w:rFonts w:ascii="Time New Roman" w:hAnsi="Time New Roman"/>
          <w:szCs w:val="21"/>
          <w:lang w:val="zh-CN"/>
        </w:rPr>
        <w:t>并确保《宪法》承认所有不可克减的权利。</w:t>
      </w:r>
      <w:r w:rsidRPr="00D172D4">
        <w:rPr>
          <w:rStyle w:val="ae"/>
          <w:rFonts w:ascii="Time New Roman" w:hAnsi="Time New Roman"/>
          <w:szCs w:val="21"/>
          <w:lang w:val="zh-CN"/>
        </w:rPr>
        <w:endnoteReference w:id="14"/>
      </w:r>
    </w:p>
    <w:p w14:paraId="7DD3F33D" w14:textId="42E83942" w:rsidR="003C2784" w:rsidRPr="00D172D4" w:rsidRDefault="003C2784" w:rsidP="003C2784">
      <w:pPr>
        <w:pStyle w:val="SingleTxtGC"/>
        <w:rPr>
          <w:rFonts w:ascii="Time New Roman" w:hAnsi="Time New Roman" w:hint="eastAsia"/>
          <w:szCs w:val="21"/>
        </w:rPr>
      </w:pPr>
      <w:r>
        <w:rPr>
          <w:rFonts w:ascii="Time New Roman" w:hAnsi="Time New Roman"/>
          <w:lang w:val="zh-CN"/>
        </w:rPr>
        <w:t>8.</w:t>
      </w:r>
      <w:r w:rsidRPr="00D172D4">
        <w:rPr>
          <w:rFonts w:ascii="Time New Roman" w:hAnsi="Time New Roman"/>
          <w:szCs w:val="21"/>
          <w:lang w:val="zh-CN"/>
        </w:rPr>
        <w:tab/>
      </w:r>
      <w:r w:rsidRPr="00D172D4">
        <w:rPr>
          <w:rFonts w:ascii="Time New Roman" w:hAnsi="Time New Roman"/>
          <w:szCs w:val="21"/>
          <w:lang w:val="zh-CN"/>
        </w:rPr>
        <w:t>联合国国家工作队指出</w:t>
      </w:r>
      <w:r>
        <w:rPr>
          <w:rFonts w:ascii="Time New Roman" w:hAnsi="Time New Roman"/>
          <w:lang w:val="zh-CN"/>
        </w:rPr>
        <w:t>，</w:t>
      </w:r>
      <w:r w:rsidRPr="00D172D4">
        <w:rPr>
          <w:rFonts w:ascii="Time New Roman" w:hAnsi="Time New Roman"/>
          <w:szCs w:val="21"/>
          <w:lang w:val="zh-CN"/>
        </w:rPr>
        <w:t>人权和公共行政廉政委员会缺乏足够的人力和财政资源</w:t>
      </w:r>
      <w:r>
        <w:rPr>
          <w:rFonts w:ascii="Time New Roman" w:hAnsi="Time New Roman"/>
          <w:lang w:val="zh-CN"/>
        </w:rPr>
        <w:t>，</w:t>
      </w:r>
      <w:r w:rsidRPr="00D172D4">
        <w:rPr>
          <w:rFonts w:ascii="Time New Roman" w:hAnsi="Time New Roman"/>
          <w:szCs w:val="21"/>
          <w:lang w:val="zh-CN"/>
        </w:rPr>
        <w:t>必须充分确保该委员会的独立性。</w:t>
      </w:r>
      <w:r w:rsidRPr="00D172D4">
        <w:rPr>
          <w:rStyle w:val="ae"/>
          <w:rFonts w:ascii="Time New Roman" w:hAnsi="Time New Roman"/>
          <w:szCs w:val="21"/>
          <w:lang w:val="zh-CN"/>
        </w:rPr>
        <w:endnoteReference w:id="15"/>
      </w:r>
      <w:r w:rsidR="00945C0B">
        <w:rPr>
          <w:rFonts w:ascii="Time New Roman" w:hAnsi="Time New Roman" w:hint="eastAsia"/>
          <w:szCs w:val="21"/>
          <w:lang w:val="zh-CN"/>
        </w:rPr>
        <w:t xml:space="preserve"> </w:t>
      </w:r>
      <w:r w:rsidRPr="00D172D4">
        <w:rPr>
          <w:rFonts w:ascii="Time New Roman" w:hAnsi="Time New Roman"/>
          <w:szCs w:val="21"/>
          <w:lang w:val="zh-CN"/>
        </w:rPr>
        <w:t>人权事务委员会建议该国通过立法</w:t>
      </w:r>
      <w:r>
        <w:rPr>
          <w:rFonts w:ascii="Time New Roman" w:hAnsi="Time New Roman"/>
          <w:lang w:val="zh-CN"/>
        </w:rPr>
        <w:t>，</w:t>
      </w:r>
      <w:r w:rsidRPr="00D172D4">
        <w:rPr>
          <w:rFonts w:ascii="Time New Roman" w:hAnsi="Time New Roman"/>
          <w:szCs w:val="21"/>
          <w:lang w:val="zh-CN"/>
        </w:rPr>
        <w:t>允许委员会根据《关于促进和保护人权的国家机构的地位的原则</w:t>
      </w:r>
      <w:r w:rsidRPr="00D172D4">
        <w:rPr>
          <w:rFonts w:ascii="Time New Roman" w:hAnsi="Time New Roman" w:cs="宋体" w:hint="eastAsia"/>
          <w:szCs w:val="21"/>
          <w:lang w:val="zh-CN"/>
        </w:rPr>
        <w:t>》</w:t>
      </w:r>
      <w:r>
        <w:rPr>
          <w:rFonts w:ascii="Time New Roman" w:hAnsi="Time New Roman"/>
          <w:lang w:val="zh-CN"/>
        </w:rPr>
        <w:t>(</w:t>
      </w:r>
      <w:r w:rsidRPr="00D172D4">
        <w:rPr>
          <w:rFonts w:ascii="Time New Roman" w:hAnsi="Time New Roman"/>
          <w:szCs w:val="21"/>
          <w:lang w:val="zh-CN"/>
        </w:rPr>
        <w:t>《巴黎原则》</w:t>
      </w:r>
      <w:r>
        <w:rPr>
          <w:rFonts w:ascii="Time New Roman" w:hAnsi="Time New Roman"/>
          <w:lang w:val="zh-CN"/>
        </w:rPr>
        <w:t>)</w:t>
      </w:r>
      <w:r w:rsidRPr="00D172D4">
        <w:rPr>
          <w:rFonts w:ascii="Time New Roman" w:hAnsi="Time New Roman"/>
          <w:szCs w:val="21"/>
          <w:lang w:val="zh-CN"/>
        </w:rPr>
        <w:t>作为国家人权机构依法开展活动。人权事务委员会</w:t>
      </w:r>
      <w:r w:rsidRPr="00D172D4">
        <w:rPr>
          <w:rFonts w:ascii="Time New Roman" w:hAnsi="Time New Roman" w:cs="宋体" w:hint="eastAsia"/>
          <w:szCs w:val="21"/>
          <w:lang w:val="zh-CN"/>
        </w:rPr>
        <w:t>还建议</w:t>
      </w:r>
      <w:r w:rsidRPr="00D172D4">
        <w:rPr>
          <w:rFonts w:ascii="Time New Roman" w:hAnsi="Time New Roman"/>
          <w:szCs w:val="21"/>
          <w:lang w:val="zh-CN"/>
        </w:rPr>
        <w:t>斯威士兰确保该委员会</w:t>
      </w:r>
      <w:r w:rsidRPr="00D172D4">
        <w:rPr>
          <w:rFonts w:ascii="Time New Roman" w:hAnsi="Time New Roman" w:cs="宋体" w:hint="eastAsia"/>
          <w:szCs w:val="21"/>
          <w:lang w:val="zh-CN"/>
        </w:rPr>
        <w:t>拥</w:t>
      </w:r>
      <w:r w:rsidRPr="00D172D4">
        <w:rPr>
          <w:rFonts w:ascii="Time New Roman" w:hAnsi="Time New Roman"/>
          <w:szCs w:val="21"/>
          <w:lang w:val="zh-CN"/>
        </w:rPr>
        <w:t>有足够的独立性及人力和</w:t>
      </w:r>
      <w:r w:rsidRPr="00D172D4">
        <w:rPr>
          <w:rFonts w:ascii="Time New Roman" w:hAnsi="Time New Roman" w:cs="宋体" w:hint="eastAsia"/>
          <w:color w:val="333333"/>
          <w:szCs w:val="21"/>
          <w:shd w:val="clear" w:color="auto" w:fill="FFFFFF"/>
        </w:rPr>
        <w:t>财政</w:t>
      </w:r>
      <w:r w:rsidRPr="00D172D4">
        <w:rPr>
          <w:rFonts w:ascii="Time New Roman" w:hAnsi="Time New Roman"/>
          <w:szCs w:val="21"/>
          <w:lang w:val="zh-CN"/>
        </w:rPr>
        <w:t>资源以履行职责</w:t>
      </w:r>
      <w:r>
        <w:rPr>
          <w:rFonts w:ascii="Time New Roman" w:hAnsi="Time New Roman"/>
          <w:lang w:val="zh-CN"/>
        </w:rPr>
        <w:t>，</w:t>
      </w:r>
      <w:r w:rsidRPr="00D172D4">
        <w:rPr>
          <w:rFonts w:ascii="Time New Roman" w:hAnsi="Time New Roman"/>
          <w:szCs w:val="21"/>
          <w:lang w:val="zh-CN"/>
        </w:rPr>
        <w:t>并设立有效申诉机制</w:t>
      </w:r>
      <w:r>
        <w:rPr>
          <w:rFonts w:ascii="Time New Roman" w:hAnsi="Time New Roman"/>
          <w:lang w:val="zh-CN"/>
        </w:rPr>
        <w:t>，</w:t>
      </w:r>
      <w:r w:rsidRPr="00D172D4">
        <w:rPr>
          <w:rFonts w:ascii="Time New Roman" w:hAnsi="Time New Roman"/>
          <w:szCs w:val="21"/>
          <w:lang w:val="zh-CN"/>
        </w:rPr>
        <w:t>向受害者提供充分赔偿。</w:t>
      </w:r>
      <w:r w:rsidRPr="00D172D4">
        <w:rPr>
          <w:rStyle w:val="ae"/>
          <w:rFonts w:ascii="Time New Roman" w:hAnsi="Time New Roman"/>
          <w:szCs w:val="21"/>
          <w:lang w:val="zh-CN"/>
        </w:rPr>
        <w:endnoteReference w:id="16"/>
      </w:r>
      <w:r w:rsidR="00945C0B">
        <w:rPr>
          <w:rFonts w:ascii="Time New Roman" w:hAnsi="Time New Roman" w:hint="eastAsia"/>
          <w:szCs w:val="21"/>
          <w:lang w:val="zh-CN"/>
        </w:rPr>
        <w:t xml:space="preserve"> </w:t>
      </w:r>
      <w:r w:rsidRPr="00D172D4">
        <w:rPr>
          <w:rFonts w:ascii="Time New Roman" w:hAnsi="Time New Roman"/>
          <w:szCs w:val="21"/>
          <w:lang w:val="zh-CN"/>
        </w:rPr>
        <w:t>联合国国家工作队提出了类似建议。</w:t>
      </w:r>
      <w:r w:rsidRPr="00D172D4">
        <w:rPr>
          <w:rStyle w:val="ae"/>
          <w:rFonts w:ascii="Time New Roman" w:hAnsi="Time New Roman"/>
          <w:szCs w:val="21"/>
          <w:lang w:val="zh-CN"/>
        </w:rPr>
        <w:endnoteReference w:id="17"/>
      </w:r>
    </w:p>
    <w:p w14:paraId="47275628"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9.</w:t>
      </w:r>
      <w:r w:rsidRPr="00D172D4">
        <w:rPr>
          <w:rFonts w:ascii="Time New Roman" w:hAnsi="Time New Roman"/>
          <w:szCs w:val="21"/>
          <w:lang w:val="zh-CN"/>
        </w:rPr>
        <w:tab/>
      </w:r>
      <w:r w:rsidRPr="00D172D4">
        <w:rPr>
          <w:rFonts w:ascii="Time New Roman" w:hAnsi="Time New Roman"/>
          <w:szCs w:val="21"/>
          <w:lang w:val="zh-CN"/>
        </w:rPr>
        <w:t>联合国国家工作队建议斯威士兰进行全面改革</w:t>
      </w:r>
      <w:r>
        <w:rPr>
          <w:rFonts w:ascii="Time New Roman" w:hAnsi="Time New Roman"/>
          <w:lang w:val="zh-CN"/>
        </w:rPr>
        <w:t>，</w:t>
      </w:r>
      <w:r w:rsidRPr="00D172D4">
        <w:rPr>
          <w:rFonts w:ascii="Time New Roman" w:hAnsi="Time New Roman"/>
          <w:szCs w:val="21"/>
          <w:lang w:val="zh-CN"/>
        </w:rPr>
        <w:t>以使其国内立法符合已批准的国际人权文书。</w:t>
      </w:r>
      <w:r w:rsidRPr="00D172D4">
        <w:rPr>
          <w:rStyle w:val="ae"/>
          <w:rFonts w:ascii="Time New Roman" w:hAnsi="Time New Roman"/>
          <w:szCs w:val="21"/>
          <w:lang w:val="zh-CN"/>
        </w:rPr>
        <w:endnoteReference w:id="18"/>
      </w:r>
    </w:p>
    <w:p w14:paraId="4B21250E" w14:textId="401F5700" w:rsidR="003C2784" w:rsidRPr="00D172D4" w:rsidRDefault="003C2784" w:rsidP="003C2784">
      <w:pPr>
        <w:pStyle w:val="HChGC"/>
      </w:pPr>
      <w:r>
        <w:rPr>
          <w:lang w:val="zh-CN"/>
        </w:rPr>
        <w:tab/>
      </w:r>
      <w:r w:rsidRPr="00D172D4">
        <w:rPr>
          <w:lang w:val="zh-CN"/>
        </w:rPr>
        <w:t>四</w:t>
      </w:r>
      <w:r w:rsidRPr="00D172D4">
        <w:rPr>
          <w:lang w:val="zh-CN"/>
        </w:rPr>
        <w:t>.</w:t>
      </w:r>
      <w:r w:rsidRPr="00D172D4">
        <w:rPr>
          <w:lang w:val="zh-CN"/>
        </w:rPr>
        <w:tab/>
      </w:r>
      <w:r w:rsidRPr="00D172D4">
        <w:rPr>
          <w:lang w:val="zh-CN"/>
        </w:rPr>
        <w:t>参照适用的国际人道法履行国际人权义务的情况</w:t>
      </w:r>
    </w:p>
    <w:p w14:paraId="519772D6" w14:textId="14FD6494" w:rsidR="003C2784" w:rsidRPr="00D172D4" w:rsidRDefault="00FE4C1F" w:rsidP="003C2784">
      <w:pPr>
        <w:pStyle w:val="H1GC"/>
      </w:pPr>
      <w:r>
        <w:rPr>
          <w:lang w:val="zh-CN"/>
        </w:rPr>
        <w:tab/>
      </w:r>
      <w:r w:rsidR="003C2784">
        <w:rPr>
          <w:lang w:val="zh-CN"/>
        </w:rPr>
        <w:t>A</w:t>
      </w:r>
      <w:r w:rsidR="003C2784" w:rsidRPr="00D172D4">
        <w:rPr>
          <w:lang w:val="zh-CN"/>
        </w:rPr>
        <w:t>.</w:t>
      </w:r>
      <w:r w:rsidR="003C2784" w:rsidRPr="00D172D4">
        <w:rPr>
          <w:lang w:val="zh-CN"/>
        </w:rPr>
        <w:tab/>
      </w:r>
      <w:r w:rsidR="003C2784" w:rsidRPr="00D172D4">
        <w:rPr>
          <w:lang w:val="zh-CN"/>
        </w:rPr>
        <w:t>贯穿各领域的问题</w:t>
      </w:r>
    </w:p>
    <w:p w14:paraId="3A1D5309" w14:textId="5E849F22" w:rsidR="003C2784" w:rsidRPr="00D172D4" w:rsidRDefault="00FE4C1F" w:rsidP="00FE4C1F">
      <w:pPr>
        <w:pStyle w:val="H23GC"/>
      </w:pPr>
      <w:r>
        <w:rPr>
          <w:lang w:val="zh-CN"/>
        </w:rPr>
        <w:tab/>
      </w:r>
      <w:r w:rsidR="003C2784">
        <w:rPr>
          <w:lang w:val="zh-CN"/>
        </w:rPr>
        <w:t>1.</w:t>
      </w:r>
      <w:r w:rsidR="003C2784" w:rsidRPr="00D172D4">
        <w:rPr>
          <w:lang w:val="zh-CN"/>
        </w:rPr>
        <w:tab/>
      </w:r>
      <w:r w:rsidR="003C2784" w:rsidRPr="00D172D4">
        <w:rPr>
          <w:lang w:val="zh-CN"/>
        </w:rPr>
        <w:t>平等和不歧视</w:t>
      </w:r>
      <w:r w:rsidR="003C2784" w:rsidRPr="00D172D4">
        <w:rPr>
          <w:rStyle w:val="ae"/>
          <w:rFonts w:ascii="Time New Roman" w:hAnsi="Time New Roman"/>
          <w:szCs w:val="21"/>
          <w:lang w:val="zh-CN"/>
        </w:rPr>
        <w:endnoteReference w:id="19"/>
      </w:r>
    </w:p>
    <w:p w14:paraId="12074B33"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10.</w:t>
      </w:r>
      <w:r w:rsidRPr="00D172D4">
        <w:rPr>
          <w:rFonts w:ascii="Time New Roman" w:hAnsi="Time New Roman"/>
          <w:szCs w:val="21"/>
          <w:lang w:val="zh-CN"/>
        </w:rPr>
        <w:tab/>
      </w:r>
      <w:r w:rsidRPr="00D172D4">
        <w:rPr>
          <w:rFonts w:ascii="Time New Roman" w:hAnsi="Time New Roman"/>
          <w:szCs w:val="21"/>
          <w:lang w:val="zh-CN"/>
        </w:rPr>
        <w:t>委员会肯定了该国为促进和保护艾滋病毒</w:t>
      </w:r>
      <w:r>
        <w:rPr>
          <w:rFonts w:ascii="Time New Roman" w:hAnsi="Time New Roman"/>
          <w:lang w:val="zh-CN"/>
        </w:rPr>
        <w:t>/</w:t>
      </w:r>
      <w:r w:rsidRPr="00D172D4">
        <w:rPr>
          <w:rFonts w:ascii="Time New Roman" w:hAnsi="Time New Roman"/>
          <w:szCs w:val="21"/>
          <w:lang w:val="zh-CN"/>
        </w:rPr>
        <w:t>艾滋病感染者的生命和健康所做的努力</w:t>
      </w:r>
      <w:r>
        <w:rPr>
          <w:rFonts w:ascii="Time New Roman" w:hAnsi="Time New Roman"/>
          <w:lang w:val="zh-CN"/>
        </w:rPr>
        <w:t>，</w:t>
      </w:r>
      <w:r w:rsidRPr="00D172D4">
        <w:rPr>
          <w:rFonts w:ascii="Time New Roman" w:hAnsi="Time New Roman"/>
          <w:szCs w:val="21"/>
          <w:lang w:val="zh-CN"/>
        </w:rPr>
        <w:t>但仍感到关切的是</w:t>
      </w:r>
      <w:r>
        <w:rPr>
          <w:rFonts w:ascii="Time New Roman" w:hAnsi="Time New Roman"/>
          <w:lang w:val="zh-CN"/>
        </w:rPr>
        <w:t>，</w:t>
      </w:r>
      <w:r w:rsidRPr="00D172D4">
        <w:rPr>
          <w:rFonts w:ascii="Time New Roman" w:hAnsi="Time New Roman"/>
          <w:szCs w:val="21"/>
          <w:lang w:val="zh-CN"/>
        </w:rPr>
        <w:t>国内感染率居高不下</w:t>
      </w:r>
      <w:r>
        <w:rPr>
          <w:rFonts w:ascii="Time New Roman" w:hAnsi="Time New Roman"/>
          <w:lang w:val="zh-CN"/>
        </w:rPr>
        <w:t>，</w:t>
      </w:r>
      <w:r w:rsidRPr="00D172D4">
        <w:rPr>
          <w:rFonts w:ascii="Time New Roman" w:hAnsi="Time New Roman"/>
          <w:szCs w:val="21"/>
          <w:lang w:val="zh-CN"/>
        </w:rPr>
        <w:t>相关人群长期受到侮辱和歧视。委员会建议斯威士兰</w:t>
      </w:r>
      <w:r>
        <w:rPr>
          <w:rFonts w:ascii="Time New Roman" w:hAnsi="Time New Roman"/>
          <w:lang w:val="zh-CN"/>
        </w:rPr>
        <w:t>：</w:t>
      </w:r>
      <w:r w:rsidRPr="00D172D4">
        <w:rPr>
          <w:rFonts w:ascii="Time New Roman" w:hAnsi="Time New Roman"/>
          <w:szCs w:val="21"/>
          <w:lang w:val="zh-CN"/>
        </w:rPr>
        <w:t>加大干预力度以满足重点人群的需求</w:t>
      </w:r>
      <w:r>
        <w:rPr>
          <w:rFonts w:ascii="Time New Roman" w:hAnsi="Time New Roman"/>
          <w:lang w:val="zh-CN"/>
        </w:rPr>
        <w:t>，</w:t>
      </w:r>
      <w:r w:rsidRPr="00D172D4">
        <w:rPr>
          <w:rFonts w:ascii="Time New Roman" w:hAnsi="Time New Roman"/>
          <w:szCs w:val="21"/>
          <w:lang w:val="zh-CN"/>
        </w:rPr>
        <w:t>特别是妇女、青年、性工作者和男女同性恋、双性恋、跨性别者和间性者</w:t>
      </w:r>
      <w:r>
        <w:rPr>
          <w:rFonts w:ascii="Time New Roman" w:hAnsi="Time New Roman"/>
          <w:lang w:val="zh-CN"/>
        </w:rPr>
        <w:t>，</w:t>
      </w:r>
      <w:r w:rsidRPr="00D172D4">
        <w:rPr>
          <w:rFonts w:ascii="Time New Roman" w:hAnsi="Time New Roman"/>
          <w:szCs w:val="21"/>
          <w:lang w:val="zh-CN"/>
        </w:rPr>
        <w:t>包括身居农村地区的人员</w:t>
      </w:r>
      <w:r>
        <w:rPr>
          <w:rFonts w:ascii="Time New Roman" w:hAnsi="Time New Roman"/>
          <w:lang w:val="zh-CN"/>
        </w:rPr>
        <w:t>；</w:t>
      </w:r>
      <w:r w:rsidRPr="00D172D4">
        <w:rPr>
          <w:rFonts w:ascii="Time New Roman" w:hAnsi="Time New Roman"/>
          <w:szCs w:val="21"/>
          <w:lang w:val="zh-CN"/>
        </w:rPr>
        <w:t>加倍努力</w:t>
      </w:r>
      <w:r w:rsidRPr="00D172D4">
        <w:rPr>
          <w:rFonts w:ascii="Time New Roman" w:hAnsi="Time New Roman" w:cs="宋体" w:hint="eastAsia"/>
          <w:szCs w:val="21"/>
          <w:lang w:val="zh-CN"/>
        </w:rPr>
        <w:t>消除</w:t>
      </w:r>
      <w:r w:rsidRPr="00D172D4">
        <w:rPr>
          <w:rFonts w:ascii="Time New Roman" w:hAnsi="Time New Roman"/>
          <w:szCs w:val="21"/>
          <w:lang w:val="zh-CN"/>
        </w:rPr>
        <w:t>普通人群中与艾滋病毒</w:t>
      </w:r>
      <w:r>
        <w:rPr>
          <w:rFonts w:ascii="Time New Roman" w:hAnsi="Time New Roman"/>
          <w:lang w:val="zh-CN"/>
        </w:rPr>
        <w:t>/</w:t>
      </w:r>
      <w:r w:rsidRPr="00D172D4">
        <w:rPr>
          <w:rFonts w:ascii="Time New Roman" w:hAnsi="Time New Roman"/>
          <w:szCs w:val="21"/>
          <w:lang w:val="zh-CN"/>
        </w:rPr>
        <w:t>艾滋病相关的污名和歧视</w:t>
      </w:r>
      <w:r>
        <w:rPr>
          <w:rFonts w:ascii="Time New Roman" w:hAnsi="Time New Roman"/>
          <w:lang w:val="zh-CN"/>
        </w:rPr>
        <w:t>；</w:t>
      </w:r>
      <w:r w:rsidRPr="00D172D4">
        <w:rPr>
          <w:rFonts w:ascii="Time New Roman" w:hAnsi="Time New Roman"/>
          <w:szCs w:val="21"/>
          <w:lang w:val="zh-CN"/>
        </w:rPr>
        <w:t>确保在任何情况下都依法禁止对艾滋病毒</w:t>
      </w:r>
      <w:r>
        <w:rPr>
          <w:rFonts w:ascii="Time New Roman" w:hAnsi="Time New Roman"/>
          <w:lang w:val="zh-CN"/>
        </w:rPr>
        <w:t>/</w:t>
      </w:r>
      <w:r w:rsidRPr="00D172D4">
        <w:rPr>
          <w:rFonts w:ascii="Time New Roman" w:hAnsi="Time New Roman"/>
          <w:szCs w:val="21"/>
          <w:lang w:val="zh-CN"/>
        </w:rPr>
        <w:t>艾滋病患者的歧视</w:t>
      </w:r>
      <w:r>
        <w:rPr>
          <w:rFonts w:ascii="Time New Roman" w:hAnsi="Time New Roman"/>
          <w:lang w:val="zh-CN"/>
        </w:rPr>
        <w:t>，</w:t>
      </w:r>
      <w:r w:rsidRPr="00D172D4">
        <w:rPr>
          <w:rFonts w:ascii="Time New Roman" w:hAnsi="Time New Roman"/>
          <w:szCs w:val="21"/>
          <w:lang w:val="zh-CN"/>
        </w:rPr>
        <w:t>并确保这些法律在实践中得到有效执行。</w:t>
      </w:r>
      <w:r w:rsidRPr="00D172D4">
        <w:rPr>
          <w:rStyle w:val="ae"/>
          <w:rFonts w:ascii="Time New Roman" w:hAnsi="Time New Roman"/>
          <w:szCs w:val="21"/>
          <w:lang w:val="zh-CN"/>
        </w:rPr>
        <w:endnoteReference w:id="20"/>
      </w:r>
    </w:p>
    <w:p w14:paraId="3CDCAF95" w14:textId="61E97523" w:rsidR="003C2784" w:rsidRPr="00D172D4" w:rsidRDefault="003C2784" w:rsidP="003C2784">
      <w:pPr>
        <w:pStyle w:val="SingleTxtGC"/>
        <w:rPr>
          <w:rFonts w:ascii="Time New Roman" w:hAnsi="Time New Roman" w:hint="eastAsia"/>
          <w:szCs w:val="21"/>
        </w:rPr>
      </w:pPr>
      <w:r>
        <w:rPr>
          <w:rFonts w:ascii="Time New Roman" w:hAnsi="Time New Roman"/>
          <w:lang w:val="zh-CN"/>
        </w:rPr>
        <w:t>11.</w:t>
      </w:r>
      <w:r w:rsidRPr="00D172D4">
        <w:rPr>
          <w:rFonts w:ascii="Time New Roman" w:hAnsi="Time New Roman"/>
          <w:szCs w:val="21"/>
          <w:lang w:val="zh-CN"/>
        </w:rPr>
        <w:tab/>
      </w:r>
      <w:r w:rsidRPr="00D172D4">
        <w:rPr>
          <w:rFonts w:ascii="Time New Roman" w:hAnsi="Time New Roman"/>
          <w:szCs w:val="21"/>
          <w:lang w:val="zh-CN"/>
        </w:rPr>
        <w:t>联合国国家工作队指出</w:t>
      </w:r>
      <w:r>
        <w:rPr>
          <w:rFonts w:ascii="Time New Roman" w:hAnsi="Time New Roman"/>
          <w:lang w:val="zh-CN"/>
        </w:rPr>
        <w:t>，</w:t>
      </w:r>
      <w:r w:rsidRPr="00D172D4">
        <w:rPr>
          <w:rFonts w:ascii="Time New Roman" w:hAnsi="Time New Roman"/>
          <w:szCs w:val="21"/>
          <w:lang w:val="zh-CN"/>
        </w:rPr>
        <w:t>虽然斯威士兰在第二次普遍定期审议期间支持关于保护白化病患者的六项建议</w:t>
      </w:r>
      <w:r>
        <w:rPr>
          <w:rFonts w:ascii="Time New Roman" w:hAnsi="Time New Roman"/>
          <w:lang w:val="zh-CN"/>
        </w:rPr>
        <w:t>，</w:t>
      </w:r>
      <w:r w:rsidRPr="00D172D4">
        <w:rPr>
          <w:rFonts w:ascii="Time New Roman" w:hAnsi="Time New Roman"/>
          <w:szCs w:val="21"/>
          <w:lang w:val="zh-CN"/>
        </w:rPr>
        <w:t>但白化病患者仍然面临歧视和暴力</w:t>
      </w:r>
      <w:r>
        <w:rPr>
          <w:rFonts w:ascii="Time New Roman" w:hAnsi="Time New Roman"/>
          <w:lang w:val="zh-CN"/>
        </w:rPr>
        <w:t>，</w:t>
      </w:r>
      <w:r w:rsidRPr="00D172D4">
        <w:rPr>
          <w:rFonts w:ascii="Time New Roman" w:hAnsi="Time New Roman"/>
          <w:szCs w:val="21"/>
          <w:lang w:val="zh-CN"/>
        </w:rPr>
        <w:t>包括出于仪式目的的杀戮和谋杀。国家工作队感到遗憾的是</w:t>
      </w:r>
      <w:r>
        <w:rPr>
          <w:rFonts w:ascii="Time New Roman" w:hAnsi="Time New Roman"/>
          <w:lang w:val="zh-CN"/>
        </w:rPr>
        <w:t>，</w:t>
      </w:r>
      <w:r w:rsidRPr="00D172D4">
        <w:rPr>
          <w:rFonts w:ascii="Time New Roman" w:hAnsi="Time New Roman"/>
          <w:szCs w:val="21"/>
          <w:lang w:val="zh-CN"/>
        </w:rPr>
        <w:t>斯威士兰尚未接受白化病患者享有人权问题独立专家访问该国的请求。国家工作队建议斯威士兰评估白化病人的人权状况</w:t>
      </w:r>
      <w:r>
        <w:rPr>
          <w:rFonts w:ascii="Time New Roman" w:hAnsi="Time New Roman"/>
          <w:lang w:val="zh-CN"/>
        </w:rPr>
        <w:t>，</w:t>
      </w:r>
      <w:r w:rsidRPr="00D172D4">
        <w:rPr>
          <w:rFonts w:ascii="Time New Roman" w:hAnsi="Time New Roman"/>
          <w:szCs w:val="21"/>
          <w:lang w:val="zh-CN"/>
        </w:rPr>
        <w:t>以便为旨在保护白化病人及其权利的国家政策和战略提供信息。</w:t>
      </w:r>
      <w:r w:rsidRPr="00D172D4">
        <w:rPr>
          <w:rStyle w:val="ae"/>
          <w:rFonts w:ascii="Time New Roman" w:hAnsi="Time New Roman"/>
          <w:szCs w:val="21"/>
          <w:lang w:val="zh-CN"/>
        </w:rPr>
        <w:endnoteReference w:id="21"/>
      </w:r>
      <w:r w:rsidR="00945C0B">
        <w:rPr>
          <w:rFonts w:ascii="Time New Roman" w:hAnsi="Time New Roman" w:hint="eastAsia"/>
          <w:szCs w:val="21"/>
          <w:lang w:val="zh-CN"/>
        </w:rPr>
        <w:t xml:space="preserve"> </w:t>
      </w:r>
      <w:r w:rsidRPr="00D172D4">
        <w:rPr>
          <w:rFonts w:ascii="Time New Roman" w:hAnsi="Time New Roman"/>
          <w:szCs w:val="21"/>
          <w:lang w:val="zh-CN"/>
        </w:rPr>
        <w:t>人权事务委员会建议该国采取步骤</w:t>
      </w:r>
      <w:r>
        <w:rPr>
          <w:rFonts w:ascii="Time New Roman" w:hAnsi="Time New Roman"/>
          <w:lang w:val="zh-CN"/>
        </w:rPr>
        <w:t>，</w:t>
      </w:r>
      <w:r w:rsidRPr="00D172D4">
        <w:rPr>
          <w:rFonts w:ascii="Time New Roman" w:hAnsi="Time New Roman"/>
          <w:szCs w:val="21"/>
          <w:lang w:val="zh-CN"/>
        </w:rPr>
        <w:t>确保白化病患者在法律和实践中不</w:t>
      </w:r>
      <w:r w:rsidRPr="00D172D4">
        <w:rPr>
          <w:rFonts w:ascii="Time New Roman" w:hAnsi="Time New Roman" w:cs="宋体" w:hint="eastAsia"/>
          <w:szCs w:val="21"/>
          <w:lang w:val="zh-CN"/>
        </w:rPr>
        <w:t>遭受</w:t>
      </w:r>
      <w:r w:rsidRPr="00D172D4">
        <w:rPr>
          <w:rFonts w:ascii="Time New Roman" w:hAnsi="Time New Roman"/>
          <w:szCs w:val="21"/>
          <w:lang w:val="zh-CN"/>
        </w:rPr>
        <w:t>任何形式的</w:t>
      </w:r>
      <w:r w:rsidRPr="00D172D4">
        <w:rPr>
          <w:rFonts w:ascii="Time New Roman" w:hAnsi="Time New Roman" w:cs="宋体" w:hint="eastAsia"/>
          <w:szCs w:val="21"/>
          <w:lang w:val="zh-CN"/>
        </w:rPr>
        <w:t>暴力和</w:t>
      </w:r>
      <w:r w:rsidRPr="00D172D4">
        <w:rPr>
          <w:rFonts w:ascii="Time New Roman" w:hAnsi="Time New Roman"/>
          <w:szCs w:val="21"/>
          <w:lang w:val="zh-CN"/>
        </w:rPr>
        <w:t>歧视。</w:t>
      </w:r>
      <w:r w:rsidRPr="00D172D4">
        <w:rPr>
          <w:rStyle w:val="ae"/>
          <w:rFonts w:ascii="Time New Roman" w:hAnsi="Time New Roman"/>
          <w:szCs w:val="21"/>
          <w:lang w:val="zh-CN"/>
        </w:rPr>
        <w:endnoteReference w:id="22"/>
      </w:r>
    </w:p>
    <w:p w14:paraId="7948A89D" w14:textId="25373156" w:rsidR="003C2784" w:rsidRPr="00D172D4" w:rsidRDefault="003C2784" w:rsidP="003C2784">
      <w:pPr>
        <w:pStyle w:val="SingleTxtGC"/>
        <w:rPr>
          <w:rFonts w:ascii="Time New Roman" w:hAnsi="Time New Roman" w:hint="eastAsia"/>
          <w:szCs w:val="21"/>
        </w:rPr>
      </w:pPr>
      <w:r>
        <w:rPr>
          <w:rFonts w:ascii="Time New Roman" w:hAnsi="Time New Roman"/>
          <w:lang w:val="zh-CN"/>
        </w:rPr>
        <w:t>12.</w:t>
      </w:r>
      <w:r w:rsidRPr="00D172D4">
        <w:rPr>
          <w:rFonts w:ascii="Time New Roman" w:hAnsi="Time New Roman"/>
          <w:szCs w:val="21"/>
          <w:lang w:val="zh-CN"/>
        </w:rPr>
        <w:tab/>
      </w:r>
      <w:r w:rsidRPr="00D172D4">
        <w:rPr>
          <w:rFonts w:ascii="Time New Roman" w:hAnsi="Time New Roman"/>
          <w:szCs w:val="21"/>
          <w:lang w:val="zh-CN"/>
        </w:rPr>
        <w:t>人权事务委员会感到关切的是</w:t>
      </w:r>
      <w:r>
        <w:rPr>
          <w:rFonts w:ascii="Time New Roman" w:hAnsi="Time New Roman"/>
          <w:lang w:val="zh-CN"/>
        </w:rPr>
        <w:t>，</w:t>
      </w:r>
      <w:r w:rsidRPr="00D172D4">
        <w:rPr>
          <w:rFonts w:ascii="Time New Roman" w:hAnsi="Time New Roman"/>
          <w:szCs w:val="21"/>
          <w:lang w:val="zh-CN"/>
        </w:rPr>
        <w:t>有报告称男女同性恋、双性恋、跨性别者和间性者经常面临歧视</w:t>
      </w:r>
      <w:r>
        <w:rPr>
          <w:rFonts w:ascii="Time New Roman" w:hAnsi="Time New Roman"/>
          <w:lang w:val="zh-CN"/>
        </w:rPr>
        <w:t>，</w:t>
      </w:r>
      <w:r w:rsidRPr="00D172D4">
        <w:rPr>
          <w:rFonts w:ascii="Time New Roman" w:hAnsi="Time New Roman"/>
          <w:szCs w:val="21"/>
          <w:lang w:val="zh-CN"/>
        </w:rPr>
        <w:t>在获得适足住房和就业方面</w:t>
      </w:r>
      <w:r w:rsidRPr="00D172D4">
        <w:rPr>
          <w:rFonts w:ascii="Time New Roman" w:hAnsi="Time New Roman" w:cs="微软雅黑" w:hint="eastAsia"/>
          <w:szCs w:val="21"/>
          <w:lang w:val="zh-CN"/>
        </w:rPr>
        <w:t>特别如此。人权事务委员会还</w:t>
      </w:r>
      <w:r w:rsidRPr="00D172D4">
        <w:rPr>
          <w:rFonts w:ascii="Time New Roman" w:hAnsi="Time New Roman" w:hint="eastAsia"/>
          <w:szCs w:val="21"/>
          <w:lang w:val="zh-CN"/>
        </w:rPr>
        <w:t>关切的注意到</w:t>
      </w:r>
      <w:r>
        <w:rPr>
          <w:rFonts w:ascii="Time New Roman" w:hAnsi="Time New Roman" w:hint="eastAsia"/>
          <w:lang w:val="zh-CN"/>
        </w:rPr>
        <w:t>，</w:t>
      </w:r>
      <w:r w:rsidRPr="00D172D4">
        <w:rPr>
          <w:rFonts w:ascii="Time New Roman" w:hAnsi="Time New Roman" w:cs="微软雅黑" w:hint="eastAsia"/>
          <w:szCs w:val="21"/>
          <w:lang w:val="zh-CN"/>
        </w:rPr>
        <w:t>有报告称</w:t>
      </w:r>
      <w:r w:rsidRPr="00D172D4">
        <w:rPr>
          <w:rFonts w:ascii="Time New Roman" w:hAnsi="Time New Roman"/>
          <w:szCs w:val="21"/>
          <w:lang w:val="zh-CN"/>
        </w:rPr>
        <w:t>这些人遭受暴力侵害。</w:t>
      </w:r>
      <w:r w:rsidRPr="00D172D4">
        <w:rPr>
          <w:rStyle w:val="ae"/>
          <w:rFonts w:ascii="Time New Roman" w:hAnsi="Time New Roman"/>
          <w:szCs w:val="21"/>
          <w:lang w:val="zh-CN"/>
        </w:rPr>
        <w:endnoteReference w:id="23"/>
      </w:r>
      <w:r w:rsidR="00945C0B">
        <w:rPr>
          <w:rFonts w:ascii="Time New Roman" w:hAnsi="Time New Roman" w:hint="eastAsia"/>
          <w:szCs w:val="21"/>
          <w:lang w:val="zh-CN"/>
        </w:rPr>
        <w:t xml:space="preserve"> </w:t>
      </w:r>
      <w:r w:rsidRPr="00D172D4">
        <w:rPr>
          <w:rFonts w:ascii="Time New Roman" w:hAnsi="Time New Roman"/>
          <w:szCs w:val="21"/>
          <w:lang w:val="zh-CN"/>
        </w:rPr>
        <w:t>联合国国家工作队感到遗憾的是</w:t>
      </w:r>
      <w:r>
        <w:rPr>
          <w:rFonts w:ascii="Time New Roman" w:hAnsi="Time New Roman"/>
          <w:lang w:val="zh-CN"/>
        </w:rPr>
        <w:t>，</w:t>
      </w:r>
      <w:r w:rsidRPr="00D172D4">
        <w:rPr>
          <w:rFonts w:ascii="Time New Roman" w:hAnsi="Time New Roman"/>
          <w:szCs w:val="21"/>
          <w:lang w:val="zh-CN"/>
        </w:rPr>
        <w:t>斯威士兰不打算修订将同性关系定为刑事犯罪的法律。</w:t>
      </w:r>
      <w:r w:rsidRPr="00D172D4">
        <w:rPr>
          <w:rStyle w:val="ae"/>
          <w:rFonts w:ascii="Time New Roman" w:hAnsi="Time New Roman"/>
          <w:szCs w:val="21"/>
          <w:lang w:val="zh-CN"/>
        </w:rPr>
        <w:endnoteReference w:id="24"/>
      </w:r>
      <w:r w:rsidR="00945C0B">
        <w:rPr>
          <w:rFonts w:ascii="Time New Roman" w:hAnsi="Time New Roman" w:hint="eastAsia"/>
          <w:szCs w:val="21"/>
          <w:lang w:val="zh-CN"/>
        </w:rPr>
        <w:t xml:space="preserve"> </w:t>
      </w:r>
      <w:r w:rsidRPr="00D172D4">
        <w:rPr>
          <w:rFonts w:ascii="Time New Roman" w:hAnsi="Time New Roman"/>
          <w:szCs w:val="21"/>
          <w:lang w:val="zh-CN"/>
        </w:rPr>
        <w:t>人权事务委员</w:t>
      </w:r>
      <w:r w:rsidRPr="00D172D4">
        <w:rPr>
          <w:rFonts w:ascii="Time New Roman" w:hAnsi="Time New Roman"/>
          <w:szCs w:val="21"/>
          <w:lang w:val="zh-CN"/>
        </w:rPr>
        <w:lastRenderedPageBreak/>
        <w:t>会建议该国明令禁止基于性取向和性别认同的歧视</w:t>
      </w:r>
      <w:r>
        <w:rPr>
          <w:rFonts w:ascii="Time New Roman" w:hAnsi="Time New Roman"/>
          <w:lang w:val="zh-CN"/>
        </w:rPr>
        <w:t>；</w:t>
      </w:r>
      <w:r w:rsidRPr="00D172D4">
        <w:rPr>
          <w:rFonts w:ascii="Time New Roman" w:hAnsi="Time New Roman"/>
          <w:szCs w:val="21"/>
          <w:lang w:val="zh-CN"/>
        </w:rPr>
        <w:t>消除基于他人性取向或性别认同的刻板印象和消极态度</w:t>
      </w:r>
      <w:r>
        <w:rPr>
          <w:rFonts w:ascii="Time New Roman" w:hAnsi="Time New Roman"/>
          <w:lang w:val="zh-CN"/>
        </w:rPr>
        <w:t>；</w:t>
      </w:r>
      <w:r w:rsidRPr="00D172D4">
        <w:rPr>
          <w:rFonts w:ascii="Time New Roman" w:hAnsi="Time New Roman"/>
          <w:szCs w:val="21"/>
          <w:lang w:val="zh-CN"/>
        </w:rPr>
        <w:t>通过立法明确禁止针对男女同性恋、双性恋、跨性别者和间性者的仇恨犯罪</w:t>
      </w:r>
      <w:r>
        <w:rPr>
          <w:rFonts w:ascii="Time New Roman" w:hAnsi="Time New Roman"/>
          <w:lang w:val="zh-CN"/>
        </w:rPr>
        <w:t>；</w:t>
      </w:r>
      <w:r w:rsidRPr="00D172D4">
        <w:rPr>
          <w:rFonts w:ascii="Time New Roman" w:hAnsi="Time New Roman"/>
          <w:szCs w:val="21"/>
          <w:lang w:val="zh-CN"/>
        </w:rPr>
        <w:t>并确保对其所遭受的暴力行为开展有效调查。</w:t>
      </w:r>
      <w:r w:rsidRPr="00D172D4">
        <w:rPr>
          <w:rStyle w:val="ae"/>
          <w:rFonts w:ascii="Time New Roman" w:hAnsi="Time New Roman"/>
          <w:szCs w:val="21"/>
          <w:lang w:val="zh-CN"/>
        </w:rPr>
        <w:endnoteReference w:id="25"/>
      </w:r>
      <w:r w:rsidR="00945C0B">
        <w:rPr>
          <w:rFonts w:ascii="Time New Roman" w:hAnsi="Time New Roman" w:hint="eastAsia"/>
          <w:szCs w:val="21"/>
          <w:lang w:val="zh-CN"/>
        </w:rPr>
        <w:t xml:space="preserve"> </w:t>
      </w:r>
      <w:r w:rsidRPr="00D172D4">
        <w:rPr>
          <w:rFonts w:ascii="Time New Roman" w:hAnsi="Time New Roman"/>
          <w:szCs w:val="21"/>
          <w:lang w:val="zh-CN"/>
        </w:rPr>
        <w:t>联合国国家工作队提出了类似建议。</w:t>
      </w:r>
      <w:r w:rsidRPr="00D172D4">
        <w:rPr>
          <w:rStyle w:val="ae"/>
          <w:rFonts w:ascii="Time New Roman" w:hAnsi="Time New Roman"/>
          <w:szCs w:val="21"/>
          <w:lang w:val="zh-CN"/>
        </w:rPr>
        <w:endnoteReference w:id="26"/>
      </w:r>
      <w:r w:rsidR="00EB69C4">
        <w:rPr>
          <w:rFonts w:ascii="Time New Roman" w:hAnsi="Time New Roman" w:hint="eastAsia"/>
          <w:szCs w:val="21"/>
          <w:lang w:val="zh-CN"/>
        </w:rPr>
        <w:t xml:space="preserve"> </w:t>
      </w:r>
    </w:p>
    <w:p w14:paraId="737985CB" w14:textId="20D9B3C5" w:rsidR="003C2784" w:rsidRPr="00D172D4" w:rsidRDefault="00FE4C1F" w:rsidP="00FE4C1F">
      <w:pPr>
        <w:pStyle w:val="H23GC"/>
      </w:pPr>
      <w:r>
        <w:rPr>
          <w:lang w:val="zh-CN"/>
        </w:rPr>
        <w:tab/>
      </w:r>
      <w:r w:rsidR="003C2784">
        <w:rPr>
          <w:lang w:val="zh-CN"/>
        </w:rPr>
        <w:t>2.</w:t>
      </w:r>
      <w:r w:rsidR="003C2784" w:rsidRPr="00D172D4">
        <w:rPr>
          <w:lang w:val="zh-CN"/>
        </w:rPr>
        <w:tab/>
      </w:r>
      <w:r w:rsidR="003C2784" w:rsidRPr="00D172D4">
        <w:rPr>
          <w:lang w:val="zh-CN"/>
        </w:rPr>
        <w:t>人权与反恐</w:t>
      </w:r>
      <w:r w:rsidR="003C2784" w:rsidRPr="00D172D4">
        <w:rPr>
          <w:rStyle w:val="ae"/>
          <w:rFonts w:ascii="Time New Roman" w:hAnsi="Time New Roman"/>
          <w:szCs w:val="21"/>
          <w:lang w:val="zh-CN"/>
        </w:rPr>
        <w:endnoteReference w:id="27"/>
      </w:r>
    </w:p>
    <w:p w14:paraId="180EB934" w14:textId="523CD6BE" w:rsidR="003C2784" w:rsidRPr="00D172D4" w:rsidRDefault="003C2784" w:rsidP="003C2784">
      <w:pPr>
        <w:pStyle w:val="SingleTxtGC"/>
        <w:rPr>
          <w:rFonts w:ascii="Time New Roman" w:hAnsi="Time New Roman" w:hint="eastAsia"/>
          <w:szCs w:val="21"/>
        </w:rPr>
      </w:pPr>
      <w:r>
        <w:rPr>
          <w:rFonts w:ascii="Time New Roman" w:hAnsi="Time New Roman"/>
          <w:lang w:val="zh-CN"/>
        </w:rPr>
        <w:t>13.</w:t>
      </w:r>
      <w:r w:rsidRPr="00D172D4">
        <w:rPr>
          <w:rFonts w:ascii="Time New Roman" w:hAnsi="Time New Roman"/>
          <w:szCs w:val="21"/>
          <w:lang w:val="zh-CN"/>
        </w:rPr>
        <w:tab/>
      </w:r>
      <w:r w:rsidRPr="00D172D4">
        <w:rPr>
          <w:rFonts w:ascii="Time New Roman" w:hAnsi="Time New Roman"/>
          <w:szCs w:val="21"/>
          <w:lang w:val="zh-CN"/>
        </w:rPr>
        <w:t>人权事务委员会感到关切的是</w:t>
      </w:r>
      <w:r>
        <w:rPr>
          <w:rFonts w:ascii="Time New Roman" w:hAnsi="Time New Roman"/>
          <w:lang w:val="zh-CN"/>
        </w:rPr>
        <w:t>，</w:t>
      </w:r>
      <w:r w:rsidRPr="00D172D4">
        <w:rPr>
          <w:rFonts w:ascii="Time New Roman" w:hAnsi="Time New Roman"/>
          <w:szCs w:val="21"/>
          <w:lang w:val="zh-CN"/>
        </w:rPr>
        <w:t>有报告称反恐法律被用于打击政治反对派和社会抗议</w:t>
      </w:r>
      <w:r>
        <w:rPr>
          <w:rFonts w:ascii="Time New Roman" w:hAnsi="Time New Roman"/>
          <w:lang w:val="zh-CN"/>
        </w:rPr>
        <w:t>，</w:t>
      </w:r>
      <w:r w:rsidRPr="00D172D4">
        <w:rPr>
          <w:rFonts w:ascii="Time New Roman" w:hAnsi="Time New Roman"/>
          <w:szCs w:val="21"/>
          <w:lang w:val="zh-CN"/>
        </w:rPr>
        <w:t>而非用于依法消除恐怖主义威胁。委员会还关切地注意到</w:t>
      </w:r>
      <w:r>
        <w:rPr>
          <w:rFonts w:ascii="Time New Roman" w:hAnsi="Time New Roman"/>
          <w:lang w:val="zh-CN"/>
        </w:rPr>
        <w:t>，</w:t>
      </w:r>
      <w:r w:rsidRPr="00D172D4">
        <w:rPr>
          <w:rFonts w:ascii="Time New Roman" w:hAnsi="Time New Roman"/>
          <w:szCs w:val="21"/>
          <w:lang w:val="zh-CN"/>
        </w:rPr>
        <w:t>《镇压恐怖主义法》对恐怖主义行径的定义过于宽泛</w:t>
      </w:r>
      <w:r>
        <w:rPr>
          <w:rFonts w:ascii="Time New Roman" w:hAnsi="Time New Roman"/>
          <w:lang w:val="zh-CN"/>
        </w:rPr>
        <w:t>，</w:t>
      </w:r>
      <w:r w:rsidRPr="00D172D4">
        <w:rPr>
          <w:rFonts w:ascii="Time New Roman" w:hAnsi="Time New Roman"/>
          <w:szCs w:val="21"/>
          <w:lang w:val="zh-CN"/>
        </w:rPr>
        <w:t>并且该法和《煽动叛乱和颠覆活动法》均未提供有效法律补救和程序保障。</w:t>
      </w:r>
      <w:r w:rsidRPr="00D172D4">
        <w:rPr>
          <w:rStyle w:val="ae"/>
          <w:rFonts w:ascii="Time New Roman" w:hAnsi="Time New Roman"/>
          <w:szCs w:val="21"/>
          <w:lang w:val="zh-CN"/>
        </w:rPr>
        <w:endnoteReference w:id="28"/>
      </w:r>
      <w:r w:rsidR="00945C0B">
        <w:rPr>
          <w:rFonts w:ascii="Time New Roman" w:hAnsi="Time New Roman" w:hint="eastAsia"/>
          <w:szCs w:val="21"/>
          <w:lang w:val="zh-CN"/>
        </w:rPr>
        <w:t xml:space="preserve"> </w:t>
      </w:r>
      <w:r w:rsidRPr="00D172D4">
        <w:rPr>
          <w:rFonts w:ascii="Time New Roman" w:hAnsi="Time New Roman"/>
          <w:szCs w:val="21"/>
          <w:lang w:val="zh-CN"/>
        </w:rPr>
        <w:t>委员会建议斯威士兰确保其反恐立法和</w:t>
      </w:r>
      <w:r w:rsidRPr="00D172D4">
        <w:rPr>
          <w:rFonts w:ascii="Time New Roman" w:hAnsi="Time New Roman" w:cs="宋体" w:hint="eastAsia"/>
          <w:szCs w:val="21"/>
          <w:lang w:val="zh-CN"/>
        </w:rPr>
        <w:t>实践</w:t>
      </w:r>
      <w:r w:rsidRPr="00D172D4">
        <w:rPr>
          <w:rFonts w:ascii="Time New Roman" w:hAnsi="Time New Roman"/>
          <w:szCs w:val="21"/>
          <w:lang w:val="zh-CN"/>
        </w:rPr>
        <w:t>完全符合《公民权利和政治权利国际公约》</w:t>
      </w:r>
      <w:r>
        <w:rPr>
          <w:rFonts w:ascii="Time New Roman" w:hAnsi="Time New Roman"/>
          <w:lang w:val="zh-CN"/>
        </w:rPr>
        <w:t>，</w:t>
      </w:r>
      <w:r w:rsidRPr="00D172D4">
        <w:rPr>
          <w:rFonts w:ascii="Time New Roman" w:hAnsi="Time New Roman"/>
          <w:szCs w:val="21"/>
          <w:lang w:val="zh-CN"/>
        </w:rPr>
        <w:t>包括表达自由和不歧视原则。委员会还建议斯威士兰确保针对滥用反恐法律的行为提供有效补救和程序保障。</w:t>
      </w:r>
      <w:r w:rsidRPr="00D172D4">
        <w:rPr>
          <w:rStyle w:val="ae"/>
          <w:rFonts w:ascii="Time New Roman" w:hAnsi="Time New Roman"/>
          <w:szCs w:val="21"/>
          <w:lang w:val="zh-CN"/>
        </w:rPr>
        <w:endnoteReference w:id="29"/>
      </w:r>
      <w:r w:rsidR="00945C0B">
        <w:rPr>
          <w:rFonts w:ascii="Time New Roman" w:hAnsi="Time New Roman" w:hint="eastAsia"/>
          <w:szCs w:val="21"/>
          <w:lang w:val="zh-CN"/>
        </w:rPr>
        <w:t xml:space="preserve"> </w:t>
      </w:r>
      <w:r w:rsidRPr="00D172D4">
        <w:rPr>
          <w:rFonts w:ascii="Time New Roman" w:hAnsi="Time New Roman"/>
          <w:szCs w:val="21"/>
          <w:lang w:val="zh-CN"/>
        </w:rPr>
        <w:t>联合国国家工作队提出了类似建议。</w:t>
      </w:r>
      <w:r w:rsidRPr="00D172D4">
        <w:rPr>
          <w:rStyle w:val="ae"/>
          <w:rFonts w:ascii="Time New Roman" w:hAnsi="Time New Roman"/>
          <w:szCs w:val="21"/>
          <w:lang w:val="zh-CN"/>
        </w:rPr>
        <w:endnoteReference w:id="30"/>
      </w:r>
    </w:p>
    <w:p w14:paraId="07E3CE7F" w14:textId="5AD24CEE" w:rsidR="003C2784" w:rsidRPr="00D172D4" w:rsidRDefault="00FE4C1F" w:rsidP="00FE4C1F">
      <w:pPr>
        <w:pStyle w:val="H1GC"/>
      </w:pPr>
      <w:r>
        <w:rPr>
          <w:lang w:val="zh-CN"/>
        </w:rPr>
        <w:tab/>
      </w:r>
      <w:r w:rsidR="003C2784">
        <w:rPr>
          <w:lang w:val="zh-CN"/>
        </w:rPr>
        <w:t>B</w:t>
      </w:r>
      <w:r w:rsidR="003C2784" w:rsidRPr="00D172D4">
        <w:rPr>
          <w:lang w:val="zh-CN"/>
        </w:rPr>
        <w:t>.</w:t>
      </w:r>
      <w:r w:rsidR="003C2784" w:rsidRPr="00D172D4">
        <w:rPr>
          <w:lang w:val="zh-CN"/>
        </w:rPr>
        <w:tab/>
      </w:r>
      <w:r w:rsidR="003C2784" w:rsidRPr="00D172D4">
        <w:rPr>
          <w:lang w:val="zh-CN"/>
        </w:rPr>
        <w:t>公民权利及政治权利</w:t>
      </w:r>
    </w:p>
    <w:p w14:paraId="49758001" w14:textId="50DE216C" w:rsidR="003C2784" w:rsidRPr="00D172D4" w:rsidRDefault="00FE4C1F" w:rsidP="00FE4C1F">
      <w:pPr>
        <w:pStyle w:val="H23GC"/>
      </w:pPr>
      <w:r>
        <w:rPr>
          <w:lang w:val="zh-CN"/>
        </w:rPr>
        <w:tab/>
      </w:r>
      <w:r w:rsidR="003C2784">
        <w:rPr>
          <w:lang w:val="zh-CN"/>
        </w:rPr>
        <w:t>1.</w:t>
      </w:r>
      <w:r w:rsidR="003C2784" w:rsidRPr="00D172D4">
        <w:rPr>
          <w:lang w:val="zh-CN"/>
        </w:rPr>
        <w:tab/>
      </w:r>
      <w:r w:rsidR="003C2784" w:rsidRPr="00D172D4">
        <w:rPr>
          <w:lang w:val="zh-CN"/>
        </w:rPr>
        <w:t>生命权、人身自由和安全权</w:t>
      </w:r>
      <w:r w:rsidR="003C2784" w:rsidRPr="00D172D4">
        <w:rPr>
          <w:rStyle w:val="ae"/>
          <w:rFonts w:ascii="Time New Roman" w:hAnsi="Time New Roman"/>
          <w:szCs w:val="21"/>
          <w:lang w:val="zh-CN"/>
        </w:rPr>
        <w:endnoteReference w:id="31"/>
      </w:r>
    </w:p>
    <w:p w14:paraId="3BBC8419"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14.</w:t>
      </w:r>
      <w:r w:rsidRPr="00D172D4">
        <w:rPr>
          <w:rFonts w:ascii="Time New Roman" w:hAnsi="Time New Roman"/>
          <w:szCs w:val="21"/>
          <w:lang w:val="zh-CN"/>
        </w:rPr>
        <w:tab/>
      </w:r>
      <w:r>
        <w:rPr>
          <w:rFonts w:ascii="Time New Roman" w:hAnsi="Time New Roman"/>
          <w:lang w:val="zh-CN"/>
        </w:rPr>
        <w:t>2</w:t>
      </w:r>
      <w:r w:rsidRPr="00D172D4">
        <w:rPr>
          <w:rFonts w:ascii="Time New Roman" w:hAnsi="Time New Roman"/>
          <w:szCs w:val="21"/>
          <w:lang w:val="zh-CN"/>
        </w:rPr>
        <w:t>0</w:t>
      </w:r>
      <w:r>
        <w:rPr>
          <w:rFonts w:ascii="Time New Roman" w:hAnsi="Time New Roman"/>
          <w:lang w:val="zh-CN"/>
        </w:rPr>
        <w:t>21</w:t>
      </w:r>
      <w:r w:rsidRPr="00D172D4">
        <w:rPr>
          <w:rFonts w:ascii="Time New Roman" w:hAnsi="Time New Roman"/>
          <w:szCs w:val="21"/>
          <w:lang w:val="zh-CN"/>
        </w:rPr>
        <w:t>年</w:t>
      </w:r>
      <w:r>
        <w:rPr>
          <w:rFonts w:ascii="Time New Roman" w:hAnsi="Time New Roman"/>
          <w:lang w:val="zh-CN"/>
        </w:rPr>
        <w:t>7</w:t>
      </w:r>
      <w:r w:rsidRPr="00D172D4">
        <w:rPr>
          <w:rFonts w:ascii="Time New Roman" w:hAnsi="Time New Roman"/>
          <w:szCs w:val="21"/>
          <w:lang w:val="zh-CN"/>
        </w:rPr>
        <w:t>月</w:t>
      </w:r>
      <w:r>
        <w:rPr>
          <w:rFonts w:ascii="Time New Roman" w:hAnsi="Time New Roman"/>
          <w:lang w:val="zh-CN"/>
        </w:rPr>
        <w:t>6</w:t>
      </w:r>
      <w:r w:rsidRPr="00D172D4">
        <w:rPr>
          <w:rFonts w:ascii="Time New Roman" w:hAnsi="Time New Roman"/>
          <w:szCs w:val="21"/>
          <w:lang w:val="zh-CN"/>
        </w:rPr>
        <w:t>日</w:t>
      </w:r>
      <w:r>
        <w:rPr>
          <w:rFonts w:ascii="Time New Roman" w:hAnsi="Time New Roman"/>
          <w:lang w:val="zh-CN"/>
        </w:rPr>
        <w:t>，</w:t>
      </w:r>
      <w:r w:rsidRPr="00D172D4">
        <w:rPr>
          <w:rFonts w:ascii="Time New Roman" w:hAnsi="Time New Roman"/>
          <w:szCs w:val="21"/>
          <w:lang w:val="zh-CN"/>
        </w:rPr>
        <w:t>联合国人权事务高级专员对斯威士兰爆发的暴力事件表示关切</w:t>
      </w:r>
      <w:r>
        <w:rPr>
          <w:rFonts w:ascii="Time New Roman" w:hAnsi="Time New Roman"/>
          <w:lang w:val="zh-CN"/>
        </w:rPr>
        <w:t>，</w:t>
      </w:r>
      <w:r w:rsidRPr="00D172D4">
        <w:rPr>
          <w:rFonts w:ascii="Time New Roman" w:hAnsi="Time New Roman"/>
          <w:szCs w:val="21"/>
          <w:lang w:val="zh-CN"/>
        </w:rPr>
        <w:t>有报告称在呼吁民主改革的抗议活动中</w:t>
      </w:r>
      <w:r>
        <w:rPr>
          <w:rFonts w:ascii="Time New Roman" w:hAnsi="Time New Roman"/>
          <w:lang w:val="zh-CN"/>
        </w:rPr>
        <w:t>，</w:t>
      </w:r>
      <w:r w:rsidRPr="00D172D4">
        <w:rPr>
          <w:rFonts w:ascii="Time New Roman" w:hAnsi="Time New Roman"/>
          <w:szCs w:val="21"/>
          <w:lang w:val="zh-CN"/>
        </w:rPr>
        <w:t>有数十人丧生或受伤。她指出</w:t>
      </w:r>
      <w:r>
        <w:rPr>
          <w:rFonts w:ascii="Time New Roman" w:hAnsi="Time New Roman"/>
          <w:lang w:val="zh-CN"/>
        </w:rPr>
        <w:t>，</w:t>
      </w:r>
      <w:r w:rsidRPr="00D172D4">
        <w:rPr>
          <w:rFonts w:ascii="Time New Roman" w:hAnsi="Time New Roman"/>
          <w:szCs w:val="21"/>
          <w:lang w:val="zh-CN"/>
        </w:rPr>
        <w:t>骚乱最初始于</w:t>
      </w:r>
      <w:r>
        <w:rPr>
          <w:rFonts w:ascii="Time New Roman" w:hAnsi="Time New Roman"/>
          <w:lang w:val="zh-CN"/>
        </w:rPr>
        <w:t>5</w:t>
      </w:r>
      <w:r w:rsidRPr="00D172D4">
        <w:rPr>
          <w:rFonts w:ascii="Time New Roman" w:hAnsi="Time New Roman"/>
          <w:szCs w:val="21"/>
          <w:lang w:val="zh-CN"/>
        </w:rPr>
        <w:t>月份</w:t>
      </w:r>
      <w:r>
        <w:rPr>
          <w:rFonts w:ascii="Time New Roman" w:hAnsi="Time New Roman"/>
          <w:lang w:val="zh-CN"/>
        </w:rPr>
        <w:t>，</w:t>
      </w:r>
      <w:r w:rsidRPr="00D172D4">
        <w:rPr>
          <w:rFonts w:ascii="Time New Roman" w:hAnsi="Time New Roman"/>
          <w:szCs w:val="21"/>
          <w:lang w:val="zh-CN"/>
        </w:rPr>
        <w:t>当时学生们走上街头</w:t>
      </w:r>
      <w:r>
        <w:rPr>
          <w:rFonts w:ascii="Time New Roman" w:hAnsi="Time New Roman"/>
          <w:lang w:val="zh-CN"/>
        </w:rPr>
        <w:t>，</w:t>
      </w:r>
      <w:r w:rsidRPr="00D172D4">
        <w:rPr>
          <w:rFonts w:ascii="Time New Roman" w:hAnsi="Time New Roman"/>
          <w:szCs w:val="21"/>
          <w:lang w:val="zh-CN"/>
        </w:rPr>
        <w:t>要求警方对一名</w:t>
      </w:r>
      <w:r>
        <w:rPr>
          <w:rFonts w:ascii="Time New Roman" w:hAnsi="Time New Roman"/>
          <w:lang w:val="zh-CN"/>
        </w:rPr>
        <w:t>25</w:t>
      </w:r>
      <w:r w:rsidRPr="00D172D4">
        <w:rPr>
          <w:rFonts w:ascii="Time New Roman" w:hAnsi="Time New Roman"/>
          <w:szCs w:val="21"/>
          <w:lang w:val="zh-CN"/>
        </w:rPr>
        <w:t>岁法律系学生的死亡负责</w:t>
      </w:r>
      <w:r>
        <w:rPr>
          <w:rFonts w:ascii="Time New Roman" w:hAnsi="Time New Roman"/>
          <w:lang w:val="zh-CN"/>
        </w:rPr>
        <w:t>，</w:t>
      </w:r>
      <w:r w:rsidRPr="00D172D4">
        <w:rPr>
          <w:rFonts w:ascii="Time New Roman" w:hAnsi="Time New Roman"/>
          <w:szCs w:val="21"/>
          <w:lang w:val="zh-CN"/>
        </w:rPr>
        <w:t>这名学生据称死于警方之手。</w:t>
      </w:r>
      <w:r>
        <w:rPr>
          <w:rFonts w:ascii="Time New Roman" w:hAnsi="Time New Roman"/>
          <w:lang w:val="zh-CN"/>
        </w:rPr>
        <w:t>6</w:t>
      </w:r>
      <w:r w:rsidRPr="00D172D4">
        <w:rPr>
          <w:rFonts w:ascii="Time New Roman" w:hAnsi="Time New Roman"/>
          <w:szCs w:val="21"/>
          <w:lang w:val="zh-CN"/>
        </w:rPr>
        <w:t>月下旬</w:t>
      </w:r>
      <w:r>
        <w:rPr>
          <w:rFonts w:ascii="Time New Roman" w:hAnsi="Time New Roman"/>
          <w:lang w:val="zh-CN"/>
        </w:rPr>
        <w:t>，</w:t>
      </w:r>
      <w:r w:rsidRPr="00D172D4">
        <w:rPr>
          <w:rFonts w:ascii="Time New Roman" w:hAnsi="Time New Roman"/>
          <w:szCs w:val="21"/>
          <w:lang w:val="zh-CN"/>
        </w:rPr>
        <w:t>抗议活动已在斯威士兰几个地点发展成为日常民主游行</w:t>
      </w:r>
      <w:r>
        <w:rPr>
          <w:rFonts w:ascii="Time New Roman" w:hAnsi="Time New Roman"/>
          <w:lang w:val="zh-CN"/>
        </w:rPr>
        <w:t>，</w:t>
      </w:r>
      <w:r w:rsidRPr="00D172D4">
        <w:rPr>
          <w:rFonts w:ascii="Time New Roman" w:hAnsi="Time New Roman"/>
          <w:szCs w:val="21"/>
          <w:lang w:val="zh-CN"/>
        </w:rPr>
        <w:t>抗议者表达了对政治和经济根深蒂固的不满。</w:t>
      </w:r>
      <w:r w:rsidRPr="00D172D4">
        <w:rPr>
          <w:rStyle w:val="ae"/>
          <w:rFonts w:ascii="Time New Roman" w:hAnsi="Time New Roman"/>
          <w:szCs w:val="21"/>
          <w:lang w:val="zh-CN"/>
        </w:rPr>
        <w:endnoteReference w:id="32"/>
      </w:r>
    </w:p>
    <w:p w14:paraId="4A2495D6"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15.</w:t>
      </w:r>
      <w:r w:rsidRPr="00D172D4">
        <w:rPr>
          <w:rFonts w:ascii="Time New Roman" w:hAnsi="Time New Roman"/>
          <w:szCs w:val="21"/>
          <w:lang w:val="zh-CN"/>
        </w:rPr>
        <w:tab/>
      </w:r>
      <w:r w:rsidRPr="00D172D4">
        <w:rPr>
          <w:rFonts w:ascii="Time New Roman" w:hAnsi="Time New Roman"/>
          <w:szCs w:val="21"/>
          <w:lang w:val="zh-CN"/>
        </w:rPr>
        <w:t>高级专员收到指控称</w:t>
      </w:r>
      <w:r>
        <w:rPr>
          <w:rFonts w:ascii="Time New Roman" w:hAnsi="Time New Roman"/>
          <w:lang w:val="zh-CN"/>
        </w:rPr>
        <w:t>，</w:t>
      </w:r>
      <w:r w:rsidRPr="00D172D4">
        <w:rPr>
          <w:rFonts w:ascii="Time New Roman" w:hAnsi="Time New Roman"/>
          <w:szCs w:val="21"/>
          <w:lang w:val="zh-CN"/>
        </w:rPr>
        <w:t>安全部队在镇压抗议活动时过度和不必要地使用武力、骚扰和恐吓</w:t>
      </w:r>
      <w:r>
        <w:rPr>
          <w:rFonts w:ascii="Time New Roman" w:hAnsi="Time New Roman"/>
          <w:lang w:val="zh-CN"/>
        </w:rPr>
        <w:t>，</w:t>
      </w:r>
      <w:r w:rsidRPr="00D172D4">
        <w:rPr>
          <w:rFonts w:ascii="Time New Roman" w:hAnsi="Time New Roman"/>
          <w:szCs w:val="21"/>
          <w:lang w:val="zh-CN"/>
        </w:rPr>
        <w:t>包括警察使用实弹。一些抗议者据称洗劫了房屋</w:t>
      </w:r>
      <w:r>
        <w:rPr>
          <w:rFonts w:ascii="Time New Roman" w:hAnsi="Time New Roman"/>
          <w:lang w:val="zh-CN"/>
        </w:rPr>
        <w:t>，</w:t>
      </w:r>
      <w:r w:rsidRPr="00D172D4">
        <w:rPr>
          <w:rFonts w:ascii="Time New Roman" w:hAnsi="Time New Roman"/>
          <w:szCs w:val="21"/>
          <w:lang w:val="zh-CN"/>
        </w:rPr>
        <w:t>放火焚烧建筑物和车辆</w:t>
      </w:r>
      <w:r>
        <w:rPr>
          <w:rFonts w:ascii="Time New Roman" w:hAnsi="Time New Roman"/>
          <w:lang w:val="zh-CN"/>
        </w:rPr>
        <w:t>，</w:t>
      </w:r>
      <w:r w:rsidRPr="00D172D4">
        <w:rPr>
          <w:rFonts w:ascii="Time New Roman" w:hAnsi="Time New Roman" w:hint="eastAsia"/>
          <w:szCs w:val="21"/>
        </w:rPr>
        <w:t>还</w:t>
      </w:r>
      <w:r w:rsidRPr="00D172D4">
        <w:rPr>
          <w:rFonts w:ascii="Time New Roman" w:hAnsi="Time New Roman"/>
          <w:szCs w:val="21"/>
          <w:lang w:val="zh-CN"/>
        </w:rPr>
        <w:t>在一些地区设置了路障。高级专员对发生进一步骚乱的可能性表示关切。她敦促当局在恢复平静和法治的过程中充分遵守人权原则</w:t>
      </w:r>
      <w:r>
        <w:rPr>
          <w:rFonts w:ascii="Time New Roman" w:hAnsi="Time New Roman"/>
          <w:lang w:val="zh-CN"/>
        </w:rPr>
        <w:t>，</w:t>
      </w:r>
      <w:r w:rsidRPr="00D172D4">
        <w:rPr>
          <w:rFonts w:ascii="Time New Roman" w:hAnsi="Time New Roman"/>
          <w:szCs w:val="21"/>
          <w:lang w:val="zh-CN"/>
        </w:rPr>
        <w:t>特别是有义务尽量减少使用武力</w:t>
      </w:r>
      <w:r>
        <w:rPr>
          <w:rFonts w:ascii="Time New Roman" w:hAnsi="Time New Roman"/>
          <w:lang w:val="zh-CN"/>
        </w:rPr>
        <w:t>，</w:t>
      </w:r>
      <w:r w:rsidRPr="00D172D4">
        <w:rPr>
          <w:rFonts w:ascii="Time New Roman" w:hAnsi="Time New Roman"/>
          <w:szCs w:val="21"/>
          <w:lang w:val="zh-CN"/>
        </w:rPr>
        <w:t>仅作为绝对必要时迫不得已的措施。高级专员还呼吁政府确保对所有侵犯人权的指控开展迅速、透明、有效、独立和公正的调查</w:t>
      </w:r>
      <w:r>
        <w:rPr>
          <w:rFonts w:ascii="Time New Roman" w:hAnsi="Time New Roman"/>
          <w:lang w:val="zh-CN"/>
        </w:rPr>
        <w:t>，</w:t>
      </w:r>
      <w:r w:rsidRPr="00D172D4">
        <w:rPr>
          <w:rFonts w:ascii="Time New Roman" w:hAnsi="Time New Roman"/>
          <w:szCs w:val="21"/>
          <w:lang w:val="zh-CN"/>
        </w:rPr>
        <w:t>包括执法人员在示威活动期间侵犯人权的指控</w:t>
      </w:r>
      <w:r>
        <w:rPr>
          <w:rFonts w:ascii="Time New Roman" w:hAnsi="Time New Roman"/>
          <w:lang w:val="zh-CN"/>
        </w:rPr>
        <w:t>，</w:t>
      </w:r>
      <w:r w:rsidRPr="00D172D4">
        <w:rPr>
          <w:rFonts w:ascii="Time New Roman" w:hAnsi="Time New Roman"/>
          <w:szCs w:val="21"/>
          <w:lang w:val="zh-CN"/>
        </w:rPr>
        <w:t>并追究责任人的责任。</w:t>
      </w:r>
      <w:r w:rsidRPr="00D172D4">
        <w:rPr>
          <w:rStyle w:val="ae"/>
          <w:rFonts w:ascii="Time New Roman" w:hAnsi="Time New Roman"/>
          <w:szCs w:val="21"/>
          <w:lang w:val="zh-CN"/>
        </w:rPr>
        <w:endnoteReference w:id="33"/>
      </w:r>
    </w:p>
    <w:p w14:paraId="78951C03"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16.</w:t>
      </w:r>
      <w:r w:rsidRPr="00D172D4">
        <w:rPr>
          <w:rFonts w:ascii="Time New Roman" w:hAnsi="Time New Roman"/>
          <w:szCs w:val="21"/>
          <w:lang w:val="zh-CN"/>
        </w:rPr>
        <w:tab/>
      </w:r>
      <w:r w:rsidRPr="00D172D4">
        <w:rPr>
          <w:rFonts w:ascii="Time New Roman" w:hAnsi="Time New Roman"/>
          <w:szCs w:val="21"/>
          <w:lang w:val="zh-CN"/>
        </w:rPr>
        <w:t>高级专员还对前一周互联网服务中断的报告表示关切</w:t>
      </w:r>
      <w:r>
        <w:rPr>
          <w:rFonts w:ascii="Time New Roman" w:hAnsi="Time New Roman"/>
          <w:lang w:val="zh-CN"/>
        </w:rPr>
        <w:t>，</w:t>
      </w:r>
      <w:r w:rsidRPr="00D172D4">
        <w:rPr>
          <w:rFonts w:ascii="Time New Roman" w:hAnsi="Time New Roman"/>
          <w:szCs w:val="21"/>
          <w:lang w:val="zh-CN"/>
        </w:rPr>
        <w:t>并敦促当局采取一切措施确保互联网接入不受限制。她敦促政府开启一场长期对话</w:t>
      </w:r>
      <w:r>
        <w:rPr>
          <w:rFonts w:ascii="Time New Roman" w:hAnsi="Time New Roman"/>
          <w:lang w:val="zh-CN"/>
        </w:rPr>
        <w:t>，</w:t>
      </w:r>
      <w:r w:rsidRPr="00D172D4">
        <w:rPr>
          <w:rFonts w:ascii="Time New Roman" w:hAnsi="Time New Roman"/>
          <w:szCs w:val="21"/>
          <w:lang w:val="zh-CN"/>
        </w:rPr>
        <w:t>回应并解决引起抗议的潜在公众关切。</w:t>
      </w:r>
      <w:r w:rsidRPr="00D172D4">
        <w:rPr>
          <w:rStyle w:val="ae"/>
          <w:rFonts w:ascii="Time New Roman" w:hAnsi="Time New Roman"/>
          <w:szCs w:val="21"/>
          <w:lang w:val="zh-CN"/>
        </w:rPr>
        <w:endnoteReference w:id="34"/>
      </w:r>
    </w:p>
    <w:p w14:paraId="0B60A72A"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17.</w:t>
      </w:r>
      <w:r w:rsidRPr="00D172D4">
        <w:rPr>
          <w:rFonts w:ascii="Time New Roman" w:hAnsi="Time New Roman"/>
          <w:szCs w:val="21"/>
          <w:lang w:val="zh-CN"/>
        </w:rPr>
        <w:tab/>
      </w:r>
      <w:r w:rsidRPr="00D172D4">
        <w:rPr>
          <w:rFonts w:ascii="Time New Roman" w:hAnsi="Time New Roman"/>
          <w:szCs w:val="21"/>
          <w:lang w:val="zh-CN"/>
        </w:rPr>
        <w:t>人权事务委员会欢迎斯威士兰暂停执行死刑以及打算批准《公民权利和政治权利国际公约第二项任择议定书》的做法</w:t>
      </w:r>
      <w:r>
        <w:rPr>
          <w:rFonts w:ascii="Time New Roman" w:hAnsi="Time New Roman"/>
          <w:lang w:val="zh-CN"/>
        </w:rPr>
        <w:t>，</w:t>
      </w:r>
      <w:r w:rsidRPr="00D172D4">
        <w:rPr>
          <w:rFonts w:ascii="Time New Roman" w:hAnsi="Time New Roman"/>
          <w:szCs w:val="21"/>
          <w:lang w:val="zh-CN"/>
        </w:rPr>
        <w:t>但感到关切的是</w:t>
      </w:r>
      <w:r>
        <w:rPr>
          <w:rFonts w:ascii="Time New Roman" w:hAnsi="Time New Roman"/>
          <w:lang w:val="zh-CN"/>
        </w:rPr>
        <w:t>，</w:t>
      </w:r>
      <w:r w:rsidRPr="00D172D4">
        <w:rPr>
          <w:rFonts w:ascii="Time New Roman" w:hAnsi="Time New Roman"/>
          <w:szCs w:val="21"/>
          <w:lang w:val="zh-CN"/>
        </w:rPr>
        <w:t>斯威士兰尚未为此设定时限。委员会建议斯威士兰考虑批准任择议定书。</w:t>
      </w:r>
      <w:r w:rsidRPr="00D172D4">
        <w:rPr>
          <w:rStyle w:val="ae"/>
          <w:rFonts w:ascii="Time New Roman" w:hAnsi="Time New Roman"/>
          <w:szCs w:val="21"/>
          <w:lang w:val="zh-CN"/>
        </w:rPr>
        <w:endnoteReference w:id="35"/>
      </w:r>
    </w:p>
    <w:p w14:paraId="15F9A457" w14:textId="03071330" w:rsidR="003C2784" w:rsidRPr="00D172D4" w:rsidRDefault="003C2784" w:rsidP="003C2784">
      <w:pPr>
        <w:pStyle w:val="SingleTxtGC"/>
        <w:rPr>
          <w:rFonts w:ascii="Time New Roman" w:hAnsi="Time New Roman" w:hint="eastAsia"/>
          <w:szCs w:val="21"/>
        </w:rPr>
      </w:pPr>
      <w:r>
        <w:rPr>
          <w:rFonts w:ascii="Time New Roman" w:hAnsi="Time New Roman"/>
          <w:lang w:val="zh-CN"/>
        </w:rPr>
        <w:t>18.</w:t>
      </w:r>
      <w:r w:rsidRPr="00D172D4">
        <w:rPr>
          <w:rFonts w:ascii="Time New Roman" w:hAnsi="Time New Roman"/>
          <w:szCs w:val="21"/>
          <w:lang w:val="zh-CN"/>
        </w:rPr>
        <w:tab/>
      </w:r>
      <w:r w:rsidRPr="00D172D4">
        <w:rPr>
          <w:rFonts w:ascii="Time New Roman" w:hAnsi="Time New Roman"/>
          <w:szCs w:val="21"/>
          <w:lang w:val="zh-CN"/>
        </w:rPr>
        <w:t>同一委员会对有关执法人员和狩猎监督员过度使用致命武力和任意杀害的报告表示关切。委员会还对《刑事诉讼和证据法》第</w:t>
      </w:r>
      <w:r>
        <w:rPr>
          <w:rFonts w:ascii="Time New Roman" w:hAnsi="Time New Roman"/>
          <w:lang w:val="zh-CN"/>
        </w:rPr>
        <w:t>41</w:t>
      </w:r>
      <w:r w:rsidRPr="00D172D4">
        <w:rPr>
          <w:rFonts w:ascii="Time New Roman" w:hAnsi="Time New Roman"/>
          <w:szCs w:val="21"/>
          <w:lang w:val="zh-CN"/>
        </w:rPr>
        <w:t>条中的放任条件以及《公共秩序法》中的条款表示关切</w:t>
      </w:r>
      <w:r>
        <w:rPr>
          <w:rFonts w:ascii="Time New Roman" w:hAnsi="Time New Roman"/>
          <w:lang w:val="zh-CN"/>
        </w:rPr>
        <w:t>，</w:t>
      </w:r>
      <w:r w:rsidRPr="00D172D4">
        <w:rPr>
          <w:rFonts w:ascii="Time New Roman" w:hAnsi="Time New Roman"/>
          <w:szCs w:val="21"/>
          <w:lang w:val="zh-CN"/>
        </w:rPr>
        <w:t>该条款让警官个人自行决定使用武力是否适宜。委员会还感到关切的是</w:t>
      </w:r>
      <w:r>
        <w:rPr>
          <w:rFonts w:ascii="Time New Roman" w:hAnsi="Time New Roman"/>
          <w:lang w:val="zh-CN"/>
        </w:rPr>
        <w:t>，</w:t>
      </w:r>
      <w:r w:rsidRPr="00D172D4">
        <w:rPr>
          <w:rFonts w:ascii="Time New Roman" w:hAnsi="Time New Roman"/>
          <w:szCs w:val="21"/>
          <w:lang w:val="zh-CN"/>
        </w:rPr>
        <w:t>拟议的《狩猎法》修正案可能给予狩猎监督员免受起诉的豁免权。</w:t>
      </w:r>
      <w:r w:rsidRPr="00D172D4">
        <w:rPr>
          <w:rStyle w:val="ae"/>
          <w:rFonts w:ascii="Time New Roman" w:hAnsi="Time New Roman"/>
          <w:szCs w:val="21"/>
          <w:lang w:val="zh-CN"/>
        </w:rPr>
        <w:endnoteReference w:id="36"/>
      </w:r>
      <w:r w:rsidR="00945C0B">
        <w:rPr>
          <w:rFonts w:ascii="Time New Roman" w:hAnsi="Time New Roman" w:hint="eastAsia"/>
          <w:szCs w:val="21"/>
          <w:lang w:val="zh-CN"/>
        </w:rPr>
        <w:t xml:space="preserve"> </w:t>
      </w:r>
      <w:r w:rsidRPr="00D172D4">
        <w:rPr>
          <w:rFonts w:ascii="Time New Roman" w:hAnsi="Time New Roman"/>
          <w:szCs w:val="21"/>
          <w:lang w:val="zh-CN"/>
        </w:rPr>
        <w:t>委员会建议斯威士兰修订关于警察和狩猎监督员使用武力的国家立法</w:t>
      </w:r>
      <w:r>
        <w:rPr>
          <w:rFonts w:ascii="Time New Roman" w:hAnsi="Time New Roman"/>
          <w:lang w:val="zh-CN"/>
        </w:rPr>
        <w:t>，</w:t>
      </w:r>
      <w:r w:rsidRPr="00D172D4">
        <w:rPr>
          <w:rFonts w:ascii="Time New Roman" w:hAnsi="Time New Roman"/>
          <w:szCs w:val="21"/>
          <w:lang w:val="zh-CN"/>
        </w:rPr>
        <w:t>以确保根据《公约》有效保护生命权。委员会还建议斯威士兰确保其法律和实践符合《执法人员使用武力和火器的基本原则》。</w:t>
      </w:r>
      <w:r w:rsidRPr="00D172D4">
        <w:rPr>
          <w:rStyle w:val="ae"/>
          <w:rFonts w:ascii="Time New Roman" w:hAnsi="Time New Roman"/>
          <w:szCs w:val="21"/>
          <w:lang w:val="zh-CN"/>
        </w:rPr>
        <w:endnoteReference w:id="37"/>
      </w:r>
    </w:p>
    <w:p w14:paraId="25226C48" w14:textId="4177DBF3" w:rsidR="003C2784" w:rsidRPr="00D172D4" w:rsidRDefault="003C2784" w:rsidP="003C2784">
      <w:pPr>
        <w:pStyle w:val="SingleTxtGC"/>
        <w:rPr>
          <w:rFonts w:ascii="Time New Roman" w:hAnsi="Time New Roman" w:hint="eastAsia"/>
          <w:szCs w:val="21"/>
        </w:rPr>
      </w:pPr>
      <w:r>
        <w:rPr>
          <w:rFonts w:ascii="Time New Roman" w:hAnsi="Time New Roman"/>
          <w:lang w:val="zh-CN"/>
        </w:rPr>
        <w:lastRenderedPageBreak/>
        <w:t>19.</w:t>
      </w:r>
      <w:r w:rsidRPr="00D172D4">
        <w:rPr>
          <w:rFonts w:ascii="Time New Roman" w:hAnsi="Time New Roman"/>
          <w:szCs w:val="21"/>
          <w:lang w:val="zh-CN"/>
        </w:rPr>
        <w:tab/>
      </w:r>
      <w:r w:rsidRPr="00D172D4">
        <w:rPr>
          <w:rFonts w:ascii="Time New Roman" w:hAnsi="Time New Roman"/>
          <w:szCs w:val="21"/>
          <w:lang w:val="zh-CN"/>
        </w:rPr>
        <w:t>同一委员会还对关于多人在羁押期间死亡的报告以及相关调查的延误表示关切。</w:t>
      </w:r>
      <w:r w:rsidRPr="00D172D4">
        <w:rPr>
          <w:rStyle w:val="ae"/>
          <w:rFonts w:ascii="Time New Roman" w:hAnsi="Time New Roman"/>
          <w:szCs w:val="21"/>
          <w:lang w:val="zh-CN"/>
        </w:rPr>
        <w:endnoteReference w:id="38"/>
      </w:r>
      <w:r w:rsidR="00945C0B">
        <w:rPr>
          <w:rFonts w:ascii="Time New Roman" w:hAnsi="Time New Roman" w:hint="eastAsia"/>
          <w:szCs w:val="21"/>
          <w:lang w:val="zh-CN"/>
        </w:rPr>
        <w:t xml:space="preserve"> </w:t>
      </w:r>
      <w:r w:rsidRPr="00D172D4">
        <w:rPr>
          <w:rFonts w:ascii="Time New Roman" w:hAnsi="Time New Roman"/>
          <w:szCs w:val="21"/>
          <w:lang w:val="zh-CN"/>
        </w:rPr>
        <w:t>委员会建议斯威士兰修订其立法</w:t>
      </w:r>
      <w:r>
        <w:rPr>
          <w:rFonts w:ascii="Time New Roman" w:hAnsi="Time New Roman"/>
          <w:lang w:val="zh-CN"/>
        </w:rPr>
        <w:t>，</w:t>
      </w:r>
      <w:r w:rsidRPr="00D172D4">
        <w:rPr>
          <w:rFonts w:ascii="Time New Roman" w:hAnsi="Time New Roman"/>
          <w:szCs w:val="21"/>
          <w:lang w:val="zh-CN"/>
        </w:rPr>
        <w:t>以纳入完全符合《公约》第七条和国际既定规范的酷刑定义。委员会还建议斯威士兰建立全部拘留场所监测制度以及受理和处理被剥夺自由者申诉的保密机制</w:t>
      </w:r>
      <w:r>
        <w:rPr>
          <w:rFonts w:ascii="Time New Roman" w:hAnsi="Time New Roman"/>
          <w:lang w:val="zh-CN"/>
        </w:rPr>
        <w:t>，</w:t>
      </w:r>
      <w:r w:rsidRPr="00D172D4">
        <w:rPr>
          <w:rFonts w:ascii="Time New Roman" w:hAnsi="Time New Roman"/>
          <w:szCs w:val="21"/>
          <w:lang w:val="zh-CN"/>
        </w:rPr>
        <w:t>并建议其加快批准《禁止酷刑和其他残忍、不人道或有辱人格的待遇或处罚公约任择议定书》。委员会还建议斯威士兰确保执法人员接受关于酷刑和虐待的培训</w:t>
      </w:r>
      <w:r>
        <w:rPr>
          <w:rFonts w:ascii="Time New Roman" w:hAnsi="Time New Roman"/>
          <w:lang w:val="zh-CN"/>
        </w:rPr>
        <w:t>，</w:t>
      </w:r>
      <w:r w:rsidRPr="00D172D4">
        <w:rPr>
          <w:rFonts w:ascii="Time New Roman" w:hAnsi="Time New Roman"/>
          <w:szCs w:val="21"/>
          <w:lang w:val="zh-CN"/>
        </w:rPr>
        <w:t>为此应将《酷刑和其他残忍、不人道或有辱人格的待遇或处罚的有效调查和文件记录手册》</w:t>
      </w:r>
      <w:r>
        <w:rPr>
          <w:rFonts w:ascii="Time New Roman" w:hAnsi="Time New Roman"/>
          <w:lang w:val="zh-CN"/>
        </w:rPr>
        <w:t>(</w:t>
      </w:r>
      <w:r w:rsidRPr="00D172D4">
        <w:rPr>
          <w:rFonts w:ascii="Time New Roman" w:hAnsi="Time New Roman"/>
          <w:szCs w:val="21"/>
          <w:lang w:val="zh-CN"/>
        </w:rPr>
        <w:t>《伊斯坦布尔规程》</w:t>
      </w:r>
      <w:r>
        <w:rPr>
          <w:rFonts w:ascii="Time New Roman" w:hAnsi="Time New Roman"/>
          <w:lang w:val="zh-CN"/>
        </w:rPr>
        <w:t>)</w:t>
      </w:r>
      <w:r w:rsidRPr="00D172D4">
        <w:rPr>
          <w:rFonts w:ascii="Time New Roman" w:hAnsi="Time New Roman"/>
          <w:szCs w:val="21"/>
          <w:lang w:val="zh-CN"/>
        </w:rPr>
        <w:t>纳入所有执法人员培训方案</w:t>
      </w:r>
      <w:r>
        <w:rPr>
          <w:rFonts w:ascii="Time New Roman" w:hAnsi="Time New Roman"/>
          <w:lang w:val="zh-CN"/>
        </w:rPr>
        <w:t>，</w:t>
      </w:r>
      <w:r w:rsidRPr="00D172D4">
        <w:rPr>
          <w:rFonts w:ascii="Time New Roman" w:hAnsi="Time New Roman"/>
          <w:szCs w:val="21"/>
          <w:lang w:val="zh-CN"/>
        </w:rPr>
        <w:t>并确保对所有在押人员的死亡开展及时调查</w:t>
      </w:r>
      <w:r>
        <w:rPr>
          <w:rFonts w:ascii="Time New Roman" w:hAnsi="Time New Roman"/>
          <w:lang w:val="zh-CN"/>
        </w:rPr>
        <w:t>，</w:t>
      </w:r>
      <w:r w:rsidRPr="00D172D4">
        <w:rPr>
          <w:rFonts w:ascii="Time New Roman" w:hAnsi="Time New Roman"/>
          <w:szCs w:val="21"/>
          <w:lang w:val="zh-CN"/>
        </w:rPr>
        <w:t>起诉并适当惩处犯罪者并充分赔偿受害者。</w:t>
      </w:r>
      <w:r w:rsidRPr="00D172D4">
        <w:rPr>
          <w:rStyle w:val="ae"/>
          <w:rFonts w:ascii="Time New Roman" w:hAnsi="Time New Roman"/>
          <w:szCs w:val="21"/>
          <w:lang w:val="zh-CN"/>
        </w:rPr>
        <w:endnoteReference w:id="39"/>
      </w:r>
    </w:p>
    <w:p w14:paraId="34A0D55B" w14:textId="351730BF" w:rsidR="003C2784" w:rsidRPr="00D172D4" w:rsidRDefault="003C2784" w:rsidP="003C2784">
      <w:pPr>
        <w:pStyle w:val="SingleTxtGC"/>
        <w:rPr>
          <w:rFonts w:ascii="Time New Roman" w:hAnsi="Time New Roman" w:hint="eastAsia"/>
          <w:szCs w:val="21"/>
        </w:rPr>
      </w:pPr>
      <w:r>
        <w:rPr>
          <w:rFonts w:ascii="Time New Roman" w:hAnsi="Time New Roman"/>
          <w:lang w:val="zh-CN"/>
        </w:rPr>
        <w:t>20.</w:t>
      </w:r>
      <w:r w:rsidRPr="00D172D4">
        <w:rPr>
          <w:rFonts w:ascii="Time New Roman" w:hAnsi="Time New Roman"/>
          <w:szCs w:val="21"/>
          <w:lang w:val="zh-CN"/>
        </w:rPr>
        <w:tab/>
      </w:r>
      <w:r w:rsidRPr="00D172D4">
        <w:rPr>
          <w:rFonts w:ascii="Time New Roman" w:hAnsi="Time New Roman"/>
          <w:szCs w:val="21"/>
          <w:lang w:val="zh-CN"/>
        </w:rPr>
        <w:t>委员会还</w:t>
      </w:r>
      <w:r w:rsidRPr="00D172D4">
        <w:rPr>
          <w:rFonts w:ascii="Time New Roman" w:hAnsi="Time New Roman" w:cs="宋体" w:hint="eastAsia"/>
          <w:szCs w:val="21"/>
          <w:lang w:val="zh-CN"/>
        </w:rPr>
        <w:t>对有关</w:t>
      </w:r>
      <w:r w:rsidRPr="00D172D4">
        <w:rPr>
          <w:rFonts w:ascii="Time New Roman" w:hAnsi="Time New Roman"/>
          <w:szCs w:val="21"/>
          <w:lang w:val="zh-CN"/>
        </w:rPr>
        <w:t>监狱条件差</w:t>
      </w:r>
      <w:r w:rsidRPr="00D172D4">
        <w:rPr>
          <w:rFonts w:ascii="Time New Roman" w:hAnsi="Time New Roman" w:cs="宋体" w:hint="eastAsia"/>
          <w:szCs w:val="21"/>
          <w:lang w:val="zh-CN"/>
        </w:rPr>
        <w:t>并且</w:t>
      </w:r>
      <w:r w:rsidRPr="00D172D4">
        <w:rPr>
          <w:rFonts w:ascii="Time New Roman" w:hAnsi="Time New Roman"/>
          <w:szCs w:val="21"/>
          <w:lang w:val="zh-CN"/>
        </w:rPr>
        <w:t>囚犯并非总能得到适足医疗</w:t>
      </w:r>
      <w:r w:rsidRPr="00D172D4">
        <w:rPr>
          <w:rFonts w:ascii="Time New Roman" w:hAnsi="Time New Roman" w:cs="宋体" w:hint="eastAsia"/>
          <w:szCs w:val="21"/>
          <w:lang w:val="zh-CN"/>
        </w:rPr>
        <w:t>的报告表示关切</w:t>
      </w:r>
      <w:r w:rsidRPr="00D172D4">
        <w:rPr>
          <w:rFonts w:ascii="Time New Roman" w:hAnsi="Time New Roman" w:hint="eastAsia"/>
          <w:szCs w:val="21"/>
          <w:lang w:val="zh-CN"/>
        </w:rPr>
        <w:t>。</w:t>
      </w:r>
      <w:r w:rsidRPr="00D172D4">
        <w:rPr>
          <w:rFonts w:ascii="Time New Roman" w:hAnsi="Time New Roman"/>
          <w:szCs w:val="21"/>
          <w:lang w:val="zh-CN"/>
        </w:rPr>
        <w:t>委员会建议该国改善所有场所的拘留条件</w:t>
      </w:r>
      <w:r>
        <w:rPr>
          <w:rFonts w:ascii="Time New Roman" w:hAnsi="Time New Roman"/>
          <w:lang w:val="zh-CN"/>
        </w:rPr>
        <w:t>，</w:t>
      </w:r>
      <w:r w:rsidRPr="00D172D4">
        <w:rPr>
          <w:rFonts w:ascii="Time New Roman" w:hAnsi="Time New Roman"/>
          <w:szCs w:val="21"/>
          <w:lang w:val="zh-CN"/>
        </w:rPr>
        <w:t>使监狱条件监管条例符合国际标准</w:t>
      </w:r>
      <w:r>
        <w:rPr>
          <w:rFonts w:ascii="Time New Roman" w:hAnsi="Time New Roman"/>
          <w:lang w:val="zh-CN"/>
        </w:rPr>
        <w:t>，</w:t>
      </w:r>
      <w:r w:rsidRPr="00D172D4">
        <w:rPr>
          <w:rFonts w:ascii="Time New Roman" w:hAnsi="Time New Roman"/>
          <w:szCs w:val="21"/>
          <w:lang w:val="zh-CN"/>
        </w:rPr>
        <w:t>包括《联合国囚犯待遇最低限度标准规则》</w:t>
      </w:r>
      <w:r>
        <w:rPr>
          <w:rFonts w:ascii="Time New Roman" w:hAnsi="Time New Roman"/>
          <w:lang w:val="zh-CN"/>
        </w:rPr>
        <w:t>(</w:t>
      </w:r>
      <w:r w:rsidRPr="00D172D4">
        <w:rPr>
          <w:rFonts w:ascii="Time New Roman" w:hAnsi="Time New Roman" w:cs="宋体" w:hint="eastAsia"/>
          <w:szCs w:val="21"/>
          <w:lang w:val="zh-CN"/>
        </w:rPr>
        <w:t>《</w:t>
      </w:r>
      <w:r w:rsidRPr="00D172D4">
        <w:rPr>
          <w:rFonts w:ascii="Time New Roman" w:hAnsi="Time New Roman"/>
          <w:szCs w:val="21"/>
          <w:lang w:val="zh-CN"/>
        </w:rPr>
        <w:t>纳尔逊</w:t>
      </w:r>
      <w:r w:rsidR="004074D4">
        <w:rPr>
          <w:rFonts w:ascii="Time New Roman" w:hAnsi="Time New Roman" w:hint="eastAsia"/>
          <w:szCs w:val="21"/>
          <w:lang w:val="zh-CN"/>
        </w:rPr>
        <w:t>·</w:t>
      </w:r>
      <w:r w:rsidRPr="00D172D4">
        <w:rPr>
          <w:rFonts w:ascii="Time New Roman" w:hAnsi="Time New Roman"/>
          <w:szCs w:val="21"/>
          <w:lang w:val="zh-CN"/>
        </w:rPr>
        <w:t>曼德拉规则</w:t>
      </w:r>
      <w:r w:rsidRPr="00D172D4">
        <w:rPr>
          <w:rFonts w:ascii="Time New Roman" w:hAnsi="Time New Roman" w:cs="宋体" w:hint="eastAsia"/>
          <w:szCs w:val="21"/>
          <w:lang w:val="zh-CN"/>
        </w:rPr>
        <w:t>》</w:t>
      </w:r>
      <w:r>
        <w:rPr>
          <w:rFonts w:ascii="Time New Roman" w:hAnsi="Time New Roman"/>
          <w:lang w:val="zh-CN"/>
        </w:rPr>
        <w:t>)</w:t>
      </w:r>
      <w:r w:rsidRPr="00D172D4">
        <w:rPr>
          <w:rFonts w:ascii="Time New Roman" w:hAnsi="Time New Roman"/>
          <w:szCs w:val="21"/>
          <w:lang w:val="zh-CN"/>
        </w:rPr>
        <w:t>。</w:t>
      </w:r>
      <w:r w:rsidRPr="00D172D4">
        <w:rPr>
          <w:rStyle w:val="ae"/>
          <w:rFonts w:ascii="Time New Roman" w:hAnsi="Time New Roman"/>
          <w:szCs w:val="21"/>
          <w:lang w:val="zh-CN"/>
        </w:rPr>
        <w:endnoteReference w:id="40"/>
      </w:r>
    </w:p>
    <w:p w14:paraId="1925DDAD" w14:textId="12E20535" w:rsidR="003C2784" w:rsidRPr="00D172D4" w:rsidRDefault="003C2784" w:rsidP="003C2784">
      <w:pPr>
        <w:pStyle w:val="SingleTxtGC"/>
        <w:rPr>
          <w:rFonts w:ascii="Time New Roman" w:hAnsi="Time New Roman" w:hint="eastAsia"/>
          <w:color w:val="000000"/>
          <w:szCs w:val="21"/>
        </w:rPr>
      </w:pPr>
      <w:r>
        <w:rPr>
          <w:rFonts w:ascii="Time New Roman" w:hAnsi="Time New Roman"/>
          <w:lang w:val="zh-CN"/>
        </w:rPr>
        <w:t>21.</w:t>
      </w:r>
      <w:r w:rsidRPr="00D172D4">
        <w:rPr>
          <w:rFonts w:ascii="Time New Roman" w:hAnsi="Time New Roman"/>
          <w:szCs w:val="21"/>
          <w:lang w:val="zh-CN"/>
        </w:rPr>
        <w:tab/>
      </w:r>
      <w:r w:rsidRPr="00D172D4">
        <w:rPr>
          <w:rFonts w:ascii="Time New Roman" w:hAnsi="Time New Roman"/>
          <w:szCs w:val="21"/>
          <w:lang w:val="zh-CN"/>
        </w:rPr>
        <w:t>委员会感到关切的是</w:t>
      </w:r>
      <w:r>
        <w:rPr>
          <w:rFonts w:ascii="Time New Roman" w:hAnsi="Time New Roman"/>
          <w:lang w:val="zh-CN"/>
        </w:rPr>
        <w:t>，</w:t>
      </w:r>
      <w:r w:rsidRPr="00D172D4">
        <w:rPr>
          <w:rFonts w:ascii="Time New Roman" w:hAnsi="Time New Roman"/>
          <w:szCs w:val="21"/>
          <w:lang w:val="zh-CN"/>
        </w:rPr>
        <w:t>在家中、替代照料机构、日托机构、学校以及惩戒机构中</w:t>
      </w:r>
      <w:r>
        <w:rPr>
          <w:rFonts w:ascii="Time New Roman" w:hAnsi="Time New Roman"/>
          <w:lang w:val="zh-CN"/>
        </w:rPr>
        <w:t>，</w:t>
      </w:r>
      <w:r w:rsidRPr="00D172D4">
        <w:rPr>
          <w:rFonts w:ascii="Time New Roman" w:hAnsi="Time New Roman"/>
          <w:szCs w:val="21"/>
          <w:lang w:val="zh-CN"/>
        </w:rPr>
        <w:t>体罚儿童仍然合法。委员会建议斯威士兰采取切实措施</w:t>
      </w:r>
      <w:r>
        <w:rPr>
          <w:rFonts w:ascii="Time New Roman" w:hAnsi="Time New Roman"/>
          <w:lang w:val="zh-CN"/>
        </w:rPr>
        <w:t>，</w:t>
      </w:r>
      <w:r w:rsidRPr="00D172D4">
        <w:rPr>
          <w:rFonts w:ascii="Time New Roman" w:hAnsi="Time New Roman"/>
          <w:szCs w:val="21"/>
          <w:lang w:val="zh-CN"/>
        </w:rPr>
        <w:t>包括采取法律措施</w:t>
      </w:r>
      <w:r>
        <w:rPr>
          <w:rFonts w:ascii="Time New Roman" w:hAnsi="Time New Roman"/>
          <w:lang w:val="zh-CN"/>
        </w:rPr>
        <w:t>，</w:t>
      </w:r>
      <w:r w:rsidRPr="00D172D4">
        <w:rPr>
          <w:rFonts w:ascii="Time New Roman" w:hAnsi="Time New Roman"/>
          <w:szCs w:val="21"/>
          <w:lang w:val="zh-CN"/>
        </w:rPr>
        <w:t>在一切场合终止体罚。委员会还建议斯威士兰鼓励以非暴力管教方式取代体罚</w:t>
      </w:r>
      <w:r>
        <w:rPr>
          <w:rFonts w:ascii="Time New Roman" w:hAnsi="Time New Roman"/>
          <w:lang w:val="zh-CN"/>
        </w:rPr>
        <w:t>，</w:t>
      </w:r>
      <w:r w:rsidRPr="00D172D4">
        <w:rPr>
          <w:rFonts w:ascii="Time New Roman" w:hAnsi="Time New Roman"/>
          <w:szCs w:val="21"/>
          <w:lang w:val="zh-CN"/>
        </w:rPr>
        <w:t>并开展公共宣传运动</w:t>
      </w:r>
      <w:r>
        <w:rPr>
          <w:rFonts w:ascii="Time New Roman" w:hAnsi="Time New Roman"/>
          <w:lang w:val="zh-CN"/>
        </w:rPr>
        <w:t>，</w:t>
      </w:r>
      <w:r w:rsidRPr="00D172D4">
        <w:rPr>
          <w:rFonts w:ascii="Time New Roman" w:hAnsi="Time New Roman"/>
          <w:szCs w:val="21"/>
          <w:lang w:val="zh-CN"/>
        </w:rPr>
        <w:t>提高对体罚有害影响的认识。</w:t>
      </w:r>
      <w:r w:rsidRPr="00D172D4">
        <w:rPr>
          <w:rStyle w:val="ae"/>
          <w:rFonts w:ascii="Time New Roman" w:hAnsi="Time New Roman"/>
          <w:szCs w:val="21"/>
          <w:lang w:val="zh-CN"/>
        </w:rPr>
        <w:endnoteReference w:id="41"/>
      </w:r>
      <w:r w:rsidR="00945C0B">
        <w:rPr>
          <w:rFonts w:ascii="Time New Roman" w:hAnsi="Time New Roman" w:hint="eastAsia"/>
          <w:szCs w:val="21"/>
          <w:lang w:val="zh-CN"/>
        </w:rPr>
        <w:t xml:space="preserve"> </w:t>
      </w:r>
      <w:r w:rsidRPr="00D172D4">
        <w:rPr>
          <w:rFonts w:ascii="Time New Roman" w:hAnsi="Time New Roman"/>
          <w:szCs w:val="21"/>
          <w:lang w:val="zh-CN"/>
        </w:rPr>
        <w:t>教科文组织也提出了类似建议。</w:t>
      </w:r>
      <w:r w:rsidRPr="00D172D4">
        <w:rPr>
          <w:rStyle w:val="ae"/>
          <w:rFonts w:ascii="Time New Roman" w:hAnsi="Time New Roman"/>
          <w:szCs w:val="21"/>
          <w:lang w:val="zh-CN"/>
        </w:rPr>
        <w:endnoteReference w:id="42"/>
      </w:r>
      <w:r w:rsidR="00945C0B">
        <w:rPr>
          <w:rFonts w:ascii="Time New Roman" w:hAnsi="Time New Roman" w:hint="eastAsia"/>
          <w:szCs w:val="21"/>
          <w:lang w:val="zh-CN"/>
        </w:rPr>
        <w:t xml:space="preserve"> </w:t>
      </w:r>
      <w:r w:rsidRPr="00D172D4">
        <w:rPr>
          <w:rFonts w:ascii="Time New Roman" w:hAnsi="Time New Roman"/>
          <w:szCs w:val="21"/>
          <w:lang w:val="zh-CN"/>
        </w:rPr>
        <w:t>在回答儿童权利委员会提出的问题时</w:t>
      </w:r>
      <w:r>
        <w:rPr>
          <w:rFonts w:ascii="Time New Roman" w:hAnsi="Time New Roman"/>
          <w:lang w:val="zh-CN"/>
        </w:rPr>
        <w:t>，</w:t>
      </w:r>
      <w:r w:rsidRPr="00D172D4">
        <w:rPr>
          <w:rFonts w:ascii="Time New Roman" w:hAnsi="Time New Roman"/>
          <w:szCs w:val="21"/>
          <w:lang w:val="zh-CN"/>
        </w:rPr>
        <w:t>斯威士兰表示</w:t>
      </w:r>
      <w:r>
        <w:rPr>
          <w:rFonts w:ascii="Time New Roman" w:hAnsi="Time New Roman"/>
          <w:lang w:val="zh-CN"/>
        </w:rPr>
        <w:t>，</w:t>
      </w:r>
      <w:r w:rsidRPr="00D172D4">
        <w:rPr>
          <w:rFonts w:ascii="Time New Roman" w:hAnsi="Time New Roman"/>
          <w:szCs w:val="21"/>
          <w:lang w:val="zh-CN"/>
        </w:rPr>
        <w:t>为努力杜绝在所有环境中实施体罚</w:t>
      </w:r>
      <w:r>
        <w:rPr>
          <w:rFonts w:ascii="Time New Roman" w:hAnsi="Time New Roman"/>
          <w:lang w:val="zh-CN"/>
        </w:rPr>
        <w:t>，</w:t>
      </w:r>
      <w:r w:rsidRPr="00D172D4">
        <w:rPr>
          <w:rFonts w:ascii="Time New Roman" w:hAnsi="Time New Roman"/>
          <w:szCs w:val="21"/>
          <w:lang w:val="zh-CN"/>
        </w:rPr>
        <w:t>该国已制定</w:t>
      </w:r>
      <w:r>
        <w:rPr>
          <w:rFonts w:ascii="Time New Roman" w:hAnsi="Time New Roman"/>
          <w:lang w:val="zh-CN"/>
        </w:rPr>
        <w:t>2</w:t>
      </w:r>
      <w:r w:rsidRPr="00D172D4">
        <w:rPr>
          <w:rFonts w:ascii="Time New Roman" w:hAnsi="Time New Roman"/>
          <w:szCs w:val="21"/>
          <w:lang w:val="zh-CN"/>
        </w:rPr>
        <w:t>0</w:t>
      </w:r>
      <w:r>
        <w:rPr>
          <w:rFonts w:ascii="Time New Roman" w:hAnsi="Time New Roman"/>
          <w:lang w:val="zh-CN"/>
        </w:rPr>
        <w:t>17</w:t>
      </w:r>
      <w:r w:rsidRPr="00D172D4">
        <w:rPr>
          <w:rFonts w:ascii="Time New Roman" w:hAnsi="Time New Roman"/>
          <w:szCs w:val="21"/>
          <w:lang w:val="zh-CN"/>
        </w:rPr>
        <w:t>至</w:t>
      </w:r>
      <w:r>
        <w:rPr>
          <w:rFonts w:ascii="Time New Roman" w:hAnsi="Time New Roman"/>
          <w:lang w:val="zh-CN"/>
        </w:rPr>
        <w:t>2</w:t>
      </w:r>
      <w:r w:rsidRPr="00D172D4">
        <w:rPr>
          <w:rFonts w:ascii="Time New Roman" w:hAnsi="Time New Roman"/>
          <w:szCs w:val="21"/>
          <w:lang w:val="zh-CN"/>
        </w:rPr>
        <w:t>0</w:t>
      </w:r>
      <w:r>
        <w:rPr>
          <w:rFonts w:ascii="Time New Roman" w:hAnsi="Time New Roman"/>
          <w:lang w:val="zh-CN"/>
        </w:rPr>
        <w:t>22</w:t>
      </w:r>
      <w:r w:rsidRPr="00D172D4">
        <w:rPr>
          <w:rFonts w:ascii="Time New Roman" w:hAnsi="Time New Roman"/>
          <w:szCs w:val="21"/>
          <w:lang w:val="zh-CN"/>
        </w:rPr>
        <w:t>年间消除暴力的国家战略。</w:t>
      </w:r>
      <w:r w:rsidRPr="00D172D4">
        <w:rPr>
          <w:rStyle w:val="ae"/>
          <w:rFonts w:ascii="Time New Roman" w:hAnsi="Time New Roman"/>
          <w:szCs w:val="21"/>
          <w:lang w:val="zh-CN"/>
        </w:rPr>
        <w:endnoteReference w:id="43"/>
      </w:r>
    </w:p>
    <w:p w14:paraId="5CB5F29D" w14:textId="74B519B4" w:rsidR="003C2784" w:rsidRPr="00D172D4" w:rsidRDefault="00FE4C1F" w:rsidP="00FE4C1F">
      <w:pPr>
        <w:pStyle w:val="H23GC"/>
      </w:pPr>
      <w:r>
        <w:rPr>
          <w:lang w:val="zh-CN"/>
        </w:rPr>
        <w:tab/>
      </w:r>
      <w:r w:rsidR="003C2784">
        <w:rPr>
          <w:lang w:val="zh-CN"/>
        </w:rPr>
        <w:t>2.</w:t>
      </w:r>
      <w:r w:rsidR="003C2784" w:rsidRPr="00D172D4">
        <w:rPr>
          <w:lang w:val="zh-CN"/>
        </w:rPr>
        <w:tab/>
      </w:r>
      <w:r w:rsidR="003C2784" w:rsidRPr="00D172D4">
        <w:rPr>
          <w:lang w:val="zh-CN"/>
        </w:rPr>
        <w:t>司法</w:t>
      </w:r>
      <w:r w:rsidR="003C2784">
        <w:rPr>
          <w:lang w:val="zh-CN"/>
        </w:rPr>
        <w:t>(</w:t>
      </w:r>
      <w:r w:rsidR="003C2784" w:rsidRPr="00D172D4">
        <w:rPr>
          <w:lang w:val="zh-CN"/>
        </w:rPr>
        <w:t>包括有罪不罚问题</w:t>
      </w:r>
      <w:r w:rsidR="003C2784">
        <w:rPr>
          <w:lang w:val="zh-CN"/>
        </w:rPr>
        <w:t>)</w:t>
      </w:r>
      <w:r w:rsidR="003C2784" w:rsidRPr="00D172D4">
        <w:rPr>
          <w:lang w:val="zh-CN"/>
        </w:rPr>
        <w:t>和法治</w:t>
      </w:r>
      <w:r w:rsidR="003C2784" w:rsidRPr="00D172D4">
        <w:rPr>
          <w:rStyle w:val="ae"/>
          <w:rFonts w:ascii="Time New Roman" w:hAnsi="Time New Roman"/>
          <w:szCs w:val="21"/>
          <w:lang w:val="zh-CN"/>
        </w:rPr>
        <w:endnoteReference w:id="44"/>
      </w:r>
    </w:p>
    <w:p w14:paraId="4B2956CA"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22.</w:t>
      </w:r>
      <w:r w:rsidRPr="00D172D4">
        <w:rPr>
          <w:rFonts w:ascii="Time New Roman" w:hAnsi="Time New Roman"/>
          <w:szCs w:val="21"/>
          <w:lang w:val="zh-CN"/>
        </w:rPr>
        <w:tab/>
      </w:r>
      <w:r w:rsidRPr="00D172D4">
        <w:rPr>
          <w:rFonts w:ascii="Time New Roman" w:hAnsi="Time New Roman"/>
          <w:szCs w:val="21"/>
          <w:lang w:val="zh-CN"/>
        </w:rPr>
        <w:t>人权事务委员会对有关行政机关对司法机关进行政治干预的报告表示关切</w:t>
      </w:r>
      <w:r>
        <w:rPr>
          <w:rFonts w:ascii="Time New Roman" w:hAnsi="Time New Roman"/>
          <w:lang w:val="zh-CN"/>
        </w:rPr>
        <w:t>，</w:t>
      </w:r>
      <w:r w:rsidRPr="00D172D4">
        <w:rPr>
          <w:rFonts w:ascii="Time New Roman" w:hAnsi="Time New Roman"/>
          <w:szCs w:val="21"/>
          <w:lang w:val="zh-CN"/>
        </w:rPr>
        <w:t>并对传统司法系统不符合《公约》规定的公平审判标准表示关切。委员会建议斯威士兰制定具体的宪法保障</w:t>
      </w:r>
      <w:r>
        <w:rPr>
          <w:rFonts w:ascii="Time New Roman" w:hAnsi="Time New Roman"/>
          <w:lang w:val="zh-CN"/>
        </w:rPr>
        <w:t>，</w:t>
      </w:r>
      <w:r w:rsidRPr="00D172D4">
        <w:rPr>
          <w:rFonts w:ascii="Time New Roman" w:hAnsi="Time New Roman"/>
          <w:szCs w:val="21"/>
          <w:lang w:val="zh-CN"/>
        </w:rPr>
        <w:t>保护法官和检察官在决策中不受任何形式的政治影响</w:t>
      </w:r>
      <w:r>
        <w:rPr>
          <w:rFonts w:ascii="Time New Roman" w:hAnsi="Time New Roman"/>
          <w:lang w:val="zh-CN"/>
        </w:rPr>
        <w:t>，</w:t>
      </w:r>
      <w:r w:rsidRPr="00D172D4">
        <w:rPr>
          <w:rFonts w:ascii="Time New Roman" w:hAnsi="Time New Roman"/>
          <w:szCs w:val="21"/>
          <w:lang w:val="zh-CN"/>
        </w:rPr>
        <w:t>切实保障他们在履职过程中不受压力和干扰。委员会还建议该国使传统司法体系符合公平审判标准</w:t>
      </w:r>
      <w:r>
        <w:rPr>
          <w:rFonts w:ascii="Time New Roman" w:hAnsi="Time New Roman"/>
          <w:lang w:val="zh-CN"/>
        </w:rPr>
        <w:t>，</w:t>
      </w:r>
      <w:r w:rsidRPr="00D172D4">
        <w:rPr>
          <w:rFonts w:ascii="Time New Roman" w:hAnsi="Time New Roman"/>
          <w:szCs w:val="21"/>
          <w:lang w:val="zh-CN"/>
        </w:rPr>
        <w:t>并确保传统法院的管辖权仅限于轻微民事和刑事案件</w:t>
      </w:r>
      <w:r>
        <w:rPr>
          <w:rFonts w:ascii="Time New Roman" w:hAnsi="Time New Roman"/>
          <w:lang w:val="zh-CN"/>
        </w:rPr>
        <w:t>，</w:t>
      </w:r>
      <w:r w:rsidRPr="00D172D4">
        <w:rPr>
          <w:rFonts w:ascii="Time New Roman" w:hAnsi="Time New Roman"/>
          <w:szCs w:val="21"/>
          <w:lang w:val="zh-CN"/>
        </w:rPr>
        <w:t>并且其判决可由国家法院核准。</w:t>
      </w:r>
      <w:r w:rsidRPr="00D172D4">
        <w:rPr>
          <w:rStyle w:val="ae"/>
          <w:rFonts w:ascii="Time New Roman" w:hAnsi="Time New Roman"/>
          <w:szCs w:val="21"/>
          <w:lang w:val="zh-CN"/>
        </w:rPr>
        <w:endnoteReference w:id="45"/>
      </w:r>
    </w:p>
    <w:p w14:paraId="0BF3507D"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23.</w:t>
      </w:r>
      <w:r w:rsidRPr="00D172D4">
        <w:rPr>
          <w:rFonts w:ascii="Time New Roman" w:hAnsi="Time New Roman"/>
          <w:szCs w:val="21"/>
          <w:lang w:val="zh-CN"/>
        </w:rPr>
        <w:tab/>
      </w:r>
      <w:r w:rsidRPr="00D172D4">
        <w:rPr>
          <w:rFonts w:ascii="Time New Roman" w:hAnsi="Time New Roman"/>
          <w:szCs w:val="21"/>
          <w:lang w:val="zh-CN"/>
        </w:rPr>
        <w:t>同一委员会关切地注意到</w:t>
      </w:r>
      <w:r>
        <w:rPr>
          <w:rFonts w:ascii="Time New Roman" w:hAnsi="Time New Roman"/>
          <w:lang w:val="zh-CN"/>
        </w:rPr>
        <w:t>，</w:t>
      </w:r>
      <w:r w:rsidRPr="00D172D4">
        <w:rPr>
          <w:rFonts w:ascii="Time New Roman" w:hAnsi="Time New Roman"/>
          <w:szCs w:val="21"/>
          <w:lang w:val="zh-CN"/>
        </w:rPr>
        <w:t>有报告称被拘留者并非总能接触律师</w:t>
      </w:r>
      <w:r>
        <w:rPr>
          <w:rFonts w:ascii="Time New Roman" w:hAnsi="Time New Roman"/>
          <w:lang w:val="zh-CN"/>
        </w:rPr>
        <w:t>，</w:t>
      </w:r>
      <w:r w:rsidRPr="00D172D4">
        <w:rPr>
          <w:rFonts w:ascii="Time New Roman" w:hAnsi="Time New Roman" w:cs="宋体" w:hint="eastAsia"/>
          <w:szCs w:val="21"/>
          <w:lang w:val="zh-CN"/>
        </w:rPr>
        <w:t>并且</w:t>
      </w:r>
      <w:r w:rsidRPr="00D172D4">
        <w:rPr>
          <w:rFonts w:ascii="Time New Roman" w:hAnsi="Time New Roman"/>
          <w:szCs w:val="21"/>
          <w:lang w:val="zh-CN"/>
        </w:rPr>
        <w:t>家人无法妥善获知其被拘留的情况。委员会建议斯威士兰确保被剥夺自由者能够获得律师帮助。</w:t>
      </w:r>
      <w:r w:rsidRPr="00D172D4">
        <w:rPr>
          <w:rStyle w:val="ae"/>
          <w:rFonts w:ascii="Time New Roman" w:hAnsi="Time New Roman"/>
          <w:szCs w:val="21"/>
          <w:lang w:val="zh-CN"/>
        </w:rPr>
        <w:endnoteReference w:id="46"/>
      </w:r>
    </w:p>
    <w:p w14:paraId="10637B5E"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24.</w:t>
      </w:r>
      <w:r w:rsidRPr="00D172D4">
        <w:rPr>
          <w:rFonts w:ascii="Time New Roman" w:hAnsi="Time New Roman"/>
          <w:szCs w:val="21"/>
          <w:lang w:val="zh-CN"/>
        </w:rPr>
        <w:tab/>
      </w:r>
      <w:r w:rsidRPr="00D172D4">
        <w:rPr>
          <w:rFonts w:ascii="Time New Roman" w:hAnsi="Time New Roman"/>
          <w:szCs w:val="21"/>
          <w:lang w:val="zh-CN"/>
        </w:rPr>
        <w:t>委员会欢迎斯威士兰采取措施缩短审前拘留时间</w:t>
      </w:r>
      <w:r>
        <w:rPr>
          <w:rFonts w:ascii="Time New Roman" w:hAnsi="Time New Roman"/>
          <w:lang w:val="zh-CN"/>
        </w:rPr>
        <w:t>，</w:t>
      </w:r>
      <w:r w:rsidRPr="00D172D4">
        <w:rPr>
          <w:rFonts w:ascii="Time New Roman" w:hAnsi="Time New Roman"/>
          <w:szCs w:val="21"/>
          <w:lang w:val="zh-CN"/>
        </w:rPr>
        <w:t>但仍感到关切的是</w:t>
      </w:r>
      <w:r>
        <w:rPr>
          <w:rFonts w:ascii="Time New Roman" w:hAnsi="Time New Roman"/>
          <w:lang w:val="zh-CN"/>
        </w:rPr>
        <w:t>，</w:t>
      </w:r>
      <w:r w:rsidRPr="00D172D4">
        <w:rPr>
          <w:rFonts w:ascii="Time New Roman" w:hAnsi="Time New Roman"/>
          <w:szCs w:val="21"/>
          <w:lang w:val="zh-CN"/>
        </w:rPr>
        <w:t>法律援助政策尚未落实</w:t>
      </w:r>
      <w:r>
        <w:rPr>
          <w:rFonts w:ascii="Time New Roman" w:hAnsi="Time New Roman"/>
          <w:lang w:val="zh-CN"/>
        </w:rPr>
        <w:t>，</w:t>
      </w:r>
      <w:r w:rsidRPr="00D172D4">
        <w:rPr>
          <w:rFonts w:ascii="Time New Roman" w:hAnsi="Time New Roman"/>
          <w:szCs w:val="21"/>
          <w:lang w:val="zh-CN"/>
        </w:rPr>
        <w:t>法律援助法案尚未通过。委员会建议斯威士兰继续努力缩短审前拘留时间</w:t>
      </w:r>
      <w:r>
        <w:rPr>
          <w:rFonts w:ascii="Time New Roman" w:hAnsi="Time New Roman"/>
          <w:lang w:val="zh-CN"/>
        </w:rPr>
        <w:t>，</w:t>
      </w:r>
      <w:r w:rsidRPr="00D172D4">
        <w:rPr>
          <w:rFonts w:ascii="Time New Roman" w:hAnsi="Time New Roman"/>
          <w:szCs w:val="21"/>
          <w:lang w:val="zh-CN"/>
        </w:rPr>
        <w:t>包括出台规定以确保审判拘留程序不被滥用</w:t>
      </w:r>
      <w:r>
        <w:rPr>
          <w:rFonts w:ascii="Time New Roman" w:hAnsi="Time New Roman"/>
          <w:lang w:val="zh-CN"/>
        </w:rPr>
        <w:t>，</w:t>
      </w:r>
      <w:r w:rsidRPr="00D172D4">
        <w:rPr>
          <w:rFonts w:ascii="Time New Roman" w:hAnsi="Time New Roman"/>
          <w:szCs w:val="21"/>
          <w:lang w:val="zh-CN"/>
        </w:rPr>
        <w:t>避免不必要的逮捕</w:t>
      </w:r>
      <w:r>
        <w:rPr>
          <w:rFonts w:ascii="Time New Roman" w:hAnsi="Time New Roman"/>
          <w:lang w:val="zh-CN"/>
        </w:rPr>
        <w:t>，</w:t>
      </w:r>
      <w:r w:rsidRPr="00D172D4">
        <w:rPr>
          <w:rFonts w:ascii="Time New Roman" w:hAnsi="Time New Roman"/>
          <w:szCs w:val="21"/>
          <w:lang w:val="zh-CN"/>
        </w:rPr>
        <w:t>避免警方延迟送交检察机关。委员会还建议国家确保在所有出于司法公正目的而有需要的案件中</w:t>
      </w:r>
      <w:r>
        <w:rPr>
          <w:rFonts w:ascii="Time New Roman" w:hAnsi="Time New Roman"/>
          <w:lang w:val="zh-CN"/>
        </w:rPr>
        <w:t>，</w:t>
      </w:r>
      <w:r w:rsidRPr="00D172D4">
        <w:rPr>
          <w:rFonts w:ascii="Time New Roman" w:hAnsi="Time New Roman"/>
          <w:szCs w:val="21"/>
          <w:lang w:val="zh-CN"/>
        </w:rPr>
        <w:t>提供免费法律援助。</w:t>
      </w:r>
      <w:r w:rsidRPr="00D172D4">
        <w:rPr>
          <w:rStyle w:val="ae"/>
          <w:rFonts w:ascii="Time New Roman" w:hAnsi="Time New Roman"/>
          <w:szCs w:val="21"/>
          <w:lang w:val="zh-CN"/>
        </w:rPr>
        <w:endnoteReference w:id="47"/>
      </w:r>
    </w:p>
    <w:p w14:paraId="53808237"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25.</w:t>
      </w:r>
      <w:r w:rsidRPr="00D172D4">
        <w:rPr>
          <w:rFonts w:ascii="Time New Roman" w:hAnsi="Time New Roman"/>
          <w:szCs w:val="21"/>
          <w:lang w:val="zh-CN"/>
        </w:rPr>
        <w:tab/>
      </w:r>
      <w:r w:rsidRPr="00D172D4">
        <w:rPr>
          <w:rFonts w:ascii="Time New Roman" w:hAnsi="Time New Roman"/>
          <w:szCs w:val="21"/>
          <w:lang w:val="zh-CN"/>
        </w:rPr>
        <w:t>委员会还感到关切的是</w:t>
      </w:r>
      <w:r>
        <w:rPr>
          <w:rFonts w:ascii="Time New Roman" w:hAnsi="Time New Roman"/>
          <w:lang w:val="zh-CN"/>
        </w:rPr>
        <w:t>，</w:t>
      </w:r>
      <w:r w:rsidRPr="00D172D4">
        <w:rPr>
          <w:rFonts w:ascii="Time New Roman" w:hAnsi="Time New Roman"/>
          <w:szCs w:val="21"/>
          <w:lang w:val="zh-CN"/>
        </w:rPr>
        <w:t>缺乏针对未成年人的具体司法框架</w:t>
      </w:r>
      <w:r>
        <w:rPr>
          <w:rFonts w:ascii="Time New Roman" w:hAnsi="Time New Roman"/>
          <w:lang w:val="zh-CN"/>
        </w:rPr>
        <w:t>，</w:t>
      </w:r>
      <w:r w:rsidRPr="00D172D4">
        <w:rPr>
          <w:rFonts w:ascii="Time New Roman" w:hAnsi="Time New Roman"/>
          <w:szCs w:val="21"/>
          <w:lang w:val="zh-CN"/>
        </w:rPr>
        <w:t>儿童承担刑事责任的年龄较低</w:t>
      </w:r>
      <w:r>
        <w:rPr>
          <w:rFonts w:ascii="Time New Roman" w:hAnsi="Time New Roman"/>
          <w:lang w:val="zh-CN"/>
        </w:rPr>
        <w:t>，</w:t>
      </w:r>
      <w:r w:rsidRPr="00D172D4">
        <w:rPr>
          <w:rFonts w:ascii="Time New Roman" w:hAnsi="Time New Roman"/>
          <w:szCs w:val="21"/>
          <w:lang w:val="zh-CN"/>
        </w:rPr>
        <w:t>成人与儿童被关押在同一场所。委员会建议斯威士兰设立青少年庭并配备训练有素的法官</w:t>
      </w:r>
      <w:r>
        <w:rPr>
          <w:rFonts w:ascii="Time New Roman" w:hAnsi="Time New Roman"/>
          <w:lang w:val="zh-CN"/>
        </w:rPr>
        <w:t>，</w:t>
      </w:r>
      <w:r w:rsidRPr="00D172D4">
        <w:rPr>
          <w:rFonts w:ascii="Time New Roman" w:hAnsi="Time New Roman"/>
          <w:szCs w:val="21"/>
          <w:lang w:val="zh-CN"/>
        </w:rPr>
        <w:t>以确保青少年所受待遇符合其年龄、具体需求及易受影响的程度。委员会还建议斯威士兰按照国际标准提高承担刑事责任的最低年龄</w:t>
      </w:r>
      <w:r>
        <w:rPr>
          <w:rFonts w:ascii="Time New Roman" w:hAnsi="Time New Roman"/>
          <w:lang w:val="zh-CN"/>
        </w:rPr>
        <w:t>，</w:t>
      </w:r>
      <w:r w:rsidRPr="00D172D4">
        <w:rPr>
          <w:rFonts w:ascii="Time New Roman" w:hAnsi="Time New Roman"/>
          <w:szCs w:val="21"/>
          <w:lang w:val="zh-CN"/>
        </w:rPr>
        <w:t>确保充分执行青少年司法的国际标准</w:t>
      </w:r>
      <w:r>
        <w:rPr>
          <w:rFonts w:ascii="Time New Roman" w:hAnsi="Time New Roman"/>
          <w:lang w:val="zh-CN"/>
        </w:rPr>
        <w:t>，</w:t>
      </w:r>
      <w:r w:rsidRPr="00D172D4">
        <w:rPr>
          <w:rFonts w:ascii="Time New Roman" w:hAnsi="Time New Roman"/>
          <w:szCs w:val="21"/>
          <w:lang w:val="zh-CN"/>
        </w:rPr>
        <w:t>并确保儿童与成人分开关押。</w:t>
      </w:r>
      <w:r w:rsidRPr="00D172D4">
        <w:rPr>
          <w:rStyle w:val="ae"/>
          <w:rFonts w:ascii="Time New Roman" w:hAnsi="Time New Roman"/>
          <w:szCs w:val="21"/>
          <w:lang w:val="zh-CN"/>
        </w:rPr>
        <w:endnoteReference w:id="48"/>
      </w:r>
    </w:p>
    <w:p w14:paraId="0410533F" w14:textId="62A7F6B0" w:rsidR="003C2784" w:rsidRPr="00D172D4" w:rsidRDefault="00FE4C1F" w:rsidP="00FE4C1F">
      <w:pPr>
        <w:pStyle w:val="H23GC"/>
      </w:pPr>
      <w:r>
        <w:rPr>
          <w:lang w:val="zh-CN"/>
        </w:rPr>
        <w:lastRenderedPageBreak/>
        <w:tab/>
      </w:r>
      <w:r w:rsidR="003C2784">
        <w:rPr>
          <w:lang w:val="zh-CN"/>
        </w:rPr>
        <w:t>3.</w:t>
      </w:r>
      <w:r w:rsidR="003C2784" w:rsidRPr="00D172D4">
        <w:rPr>
          <w:lang w:val="zh-CN"/>
        </w:rPr>
        <w:tab/>
      </w:r>
      <w:r w:rsidR="003C2784" w:rsidRPr="00D172D4">
        <w:rPr>
          <w:lang w:val="zh-CN"/>
        </w:rPr>
        <w:t>基本自由以及公共和政治生活参与权</w:t>
      </w:r>
      <w:r w:rsidR="003C2784" w:rsidRPr="00D172D4">
        <w:rPr>
          <w:rStyle w:val="ae"/>
          <w:rFonts w:ascii="Time New Roman" w:hAnsi="Time New Roman"/>
          <w:szCs w:val="21"/>
          <w:lang w:val="zh-CN"/>
        </w:rPr>
        <w:endnoteReference w:id="49"/>
      </w:r>
    </w:p>
    <w:p w14:paraId="01565482"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26.</w:t>
      </w:r>
      <w:r w:rsidRPr="00D172D4">
        <w:rPr>
          <w:rFonts w:ascii="Time New Roman" w:hAnsi="Time New Roman"/>
          <w:szCs w:val="21"/>
          <w:lang w:val="zh-CN"/>
        </w:rPr>
        <w:tab/>
      </w:r>
      <w:r w:rsidRPr="00D172D4">
        <w:rPr>
          <w:rFonts w:ascii="Time New Roman" w:hAnsi="Time New Roman"/>
          <w:szCs w:val="21"/>
          <w:lang w:val="zh-CN"/>
        </w:rPr>
        <w:t>人权事务委员会感到关切的是</w:t>
      </w:r>
      <w:r>
        <w:rPr>
          <w:rFonts w:ascii="Time New Roman" w:hAnsi="Time New Roman"/>
          <w:lang w:val="zh-CN"/>
        </w:rPr>
        <w:t>，</w:t>
      </w:r>
      <w:r w:rsidRPr="00D172D4">
        <w:rPr>
          <w:rFonts w:ascii="Time New Roman" w:hAnsi="Time New Roman"/>
          <w:szCs w:val="21"/>
          <w:lang w:val="zh-CN"/>
        </w:rPr>
        <w:t>记者、政治反对派、人权维护者和工会人士据称受到攻击</w:t>
      </w:r>
      <w:r>
        <w:rPr>
          <w:rFonts w:ascii="Time New Roman" w:hAnsi="Time New Roman"/>
          <w:lang w:val="zh-CN"/>
        </w:rPr>
        <w:t>，</w:t>
      </w:r>
      <w:r w:rsidRPr="00D172D4">
        <w:rPr>
          <w:rFonts w:ascii="Time New Roman" w:hAnsi="Time New Roman"/>
          <w:szCs w:val="21"/>
          <w:lang w:val="zh-CN"/>
        </w:rPr>
        <w:t>并且有报告称拟议的《公共秩序法》修正案将严格限制表达自由、集会自由和结社自由。委员会建议斯威士兰防止并解决攻击人权维护者等社会活动人士的问题</w:t>
      </w:r>
      <w:r>
        <w:rPr>
          <w:rFonts w:ascii="Time New Roman" w:hAnsi="Time New Roman"/>
          <w:lang w:val="zh-CN"/>
        </w:rPr>
        <w:t>，</w:t>
      </w:r>
      <w:r w:rsidRPr="00D172D4">
        <w:rPr>
          <w:rFonts w:ascii="Time New Roman" w:hAnsi="Time New Roman"/>
          <w:szCs w:val="21"/>
          <w:lang w:val="zh-CN"/>
        </w:rPr>
        <w:t>并立即出台法律</w:t>
      </w:r>
      <w:r>
        <w:rPr>
          <w:rFonts w:ascii="Time New Roman" w:hAnsi="Time New Roman"/>
          <w:lang w:val="zh-CN"/>
        </w:rPr>
        <w:t>，</w:t>
      </w:r>
      <w:r w:rsidRPr="00D172D4">
        <w:rPr>
          <w:rFonts w:ascii="Time New Roman" w:hAnsi="Time New Roman"/>
          <w:szCs w:val="21"/>
          <w:lang w:val="zh-CN"/>
        </w:rPr>
        <w:t>确保凡限制行使表达自由、集会自由和结社自由的行为均严格符合《公约》要求。委员会还建议斯威士兰确保警察、法官和检察官接受关于此类保护的充分培训。</w:t>
      </w:r>
      <w:r w:rsidRPr="00D172D4">
        <w:rPr>
          <w:rStyle w:val="ae"/>
          <w:rFonts w:ascii="Time New Roman" w:hAnsi="Time New Roman"/>
          <w:szCs w:val="21"/>
          <w:lang w:val="zh-CN"/>
        </w:rPr>
        <w:endnoteReference w:id="50"/>
      </w:r>
    </w:p>
    <w:p w14:paraId="67F4B0AD" w14:textId="7151F422" w:rsidR="003C2784" w:rsidRPr="00D172D4" w:rsidRDefault="003C2784" w:rsidP="003C2784">
      <w:pPr>
        <w:pStyle w:val="SingleTxtGC"/>
        <w:rPr>
          <w:rFonts w:ascii="Time New Roman" w:hAnsi="Time New Roman" w:hint="eastAsia"/>
          <w:szCs w:val="21"/>
        </w:rPr>
      </w:pPr>
      <w:r>
        <w:rPr>
          <w:rFonts w:ascii="Time New Roman" w:hAnsi="Time New Roman"/>
          <w:lang w:val="zh-CN"/>
        </w:rPr>
        <w:t>27.</w:t>
      </w:r>
      <w:r w:rsidRPr="00D172D4">
        <w:rPr>
          <w:rFonts w:ascii="Time New Roman" w:hAnsi="Time New Roman"/>
          <w:szCs w:val="21"/>
          <w:lang w:val="zh-CN"/>
        </w:rPr>
        <w:tab/>
      </w:r>
      <w:r w:rsidRPr="00D172D4">
        <w:rPr>
          <w:rFonts w:ascii="Time New Roman" w:hAnsi="Time New Roman"/>
          <w:szCs w:val="21"/>
          <w:lang w:val="zh-CN"/>
        </w:rPr>
        <w:t>同一委员会感到关切的是</w:t>
      </w:r>
      <w:r>
        <w:rPr>
          <w:rFonts w:ascii="Time New Roman" w:hAnsi="Time New Roman"/>
          <w:lang w:val="zh-CN"/>
        </w:rPr>
        <w:t>，</w:t>
      </w:r>
      <w:r w:rsidRPr="00D172D4">
        <w:rPr>
          <w:rFonts w:ascii="Time New Roman" w:hAnsi="Time New Roman"/>
          <w:szCs w:val="21"/>
          <w:lang w:val="zh-CN"/>
        </w:rPr>
        <w:t>执法人员据称利用《</w:t>
      </w:r>
      <w:r>
        <w:rPr>
          <w:rFonts w:ascii="Time New Roman" w:hAnsi="Time New Roman"/>
          <w:lang w:val="zh-CN"/>
        </w:rPr>
        <w:t>1973</w:t>
      </w:r>
      <w:r w:rsidRPr="00D172D4">
        <w:rPr>
          <w:rFonts w:ascii="Time New Roman" w:hAnsi="Time New Roman"/>
          <w:szCs w:val="21"/>
          <w:lang w:val="zh-CN"/>
        </w:rPr>
        <w:t>年国王公告》镇压政治对手。</w:t>
      </w:r>
      <w:r w:rsidRPr="00D172D4">
        <w:rPr>
          <w:rStyle w:val="ae"/>
          <w:rFonts w:ascii="Time New Roman" w:hAnsi="Time New Roman"/>
          <w:szCs w:val="21"/>
          <w:lang w:val="zh-CN"/>
        </w:rPr>
        <w:endnoteReference w:id="51"/>
      </w:r>
      <w:r w:rsidR="00945C0B">
        <w:rPr>
          <w:rFonts w:ascii="Time New Roman" w:hAnsi="Time New Roman" w:hint="eastAsia"/>
          <w:szCs w:val="21"/>
          <w:lang w:val="zh-CN"/>
        </w:rPr>
        <w:t xml:space="preserve"> </w:t>
      </w:r>
      <w:r w:rsidRPr="00D172D4">
        <w:rPr>
          <w:rFonts w:ascii="Time New Roman" w:hAnsi="Time New Roman"/>
          <w:szCs w:val="21"/>
          <w:lang w:val="zh-CN"/>
        </w:rPr>
        <w:t>委员会建议斯威士兰正式废止《</w:t>
      </w:r>
      <w:r>
        <w:rPr>
          <w:rFonts w:ascii="Time New Roman" w:hAnsi="Time New Roman"/>
          <w:lang w:val="zh-CN"/>
        </w:rPr>
        <w:t>1973</w:t>
      </w:r>
      <w:r w:rsidRPr="00D172D4">
        <w:rPr>
          <w:rFonts w:ascii="Time New Roman" w:hAnsi="Time New Roman"/>
          <w:szCs w:val="21"/>
          <w:lang w:val="zh-CN"/>
        </w:rPr>
        <w:t>年国王公告》</w:t>
      </w:r>
      <w:r>
        <w:rPr>
          <w:rFonts w:ascii="Time New Roman" w:hAnsi="Time New Roman"/>
          <w:lang w:val="zh-CN"/>
        </w:rPr>
        <w:t>，</w:t>
      </w:r>
      <w:r w:rsidRPr="00D172D4">
        <w:rPr>
          <w:rFonts w:ascii="Time New Roman" w:hAnsi="Time New Roman"/>
          <w:szCs w:val="21"/>
          <w:lang w:val="zh-CN"/>
        </w:rPr>
        <w:t>确保其不被用于镇压政治对手。</w:t>
      </w:r>
      <w:r w:rsidRPr="00D172D4">
        <w:rPr>
          <w:rStyle w:val="ae"/>
          <w:rFonts w:ascii="Time New Roman" w:hAnsi="Time New Roman"/>
          <w:szCs w:val="21"/>
          <w:lang w:val="zh-CN"/>
        </w:rPr>
        <w:endnoteReference w:id="52"/>
      </w:r>
      <w:r w:rsidR="00945C0B">
        <w:rPr>
          <w:rFonts w:ascii="Time New Roman" w:hAnsi="Time New Roman" w:hint="eastAsia"/>
          <w:szCs w:val="21"/>
          <w:lang w:val="zh-CN"/>
        </w:rPr>
        <w:t xml:space="preserve"> </w:t>
      </w:r>
      <w:r w:rsidRPr="00D172D4">
        <w:rPr>
          <w:rFonts w:ascii="Time New Roman" w:hAnsi="Time New Roman"/>
          <w:szCs w:val="21"/>
          <w:lang w:val="zh-CN"/>
        </w:rPr>
        <w:t>联合国国家工作队提出了类似建议。</w:t>
      </w:r>
      <w:r w:rsidRPr="00D172D4">
        <w:rPr>
          <w:rStyle w:val="ae"/>
          <w:rFonts w:ascii="Time New Roman" w:hAnsi="Time New Roman"/>
          <w:szCs w:val="21"/>
          <w:lang w:val="zh-CN"/>
        </w:rPr>
        <w:endnoteReference w:id="53"/>
      </w:r>
    </w:p>
    <w:p w14:paraId="312AD88F"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28.</w:t>
      </w:r>
      <w:r w:rsidRPr="00D172D4">
        <w:rPr>
          <w:rFonts w:ascii="Time New Roman" w:hAnsi="Time New Roman"/>
          <w:szCs w:val="21"/>
          <w:lang w:val="zh-CN"/>
        </w:rPr>
        <w:tab/>
      </w:r>
      <w:r w:rsidRPr="00D172D4">
        <w:rPr>
          <w:rFonts w:ascii="Time New Roman" w:hAnsi="Time New Roman"/>
          <w:szCs w:val="21"/>
          <w:lang w:val="zh-CN"/>
        </w:rPr>
        <w:t>联合国国家工作队建议斯威士兰废除限制公民权利的法律</w:t>
      </w:r>
      <w:r>
        <w:rPr>
          <w:rFonts w:ascii="Time New Roman" w:hAnsi="Time New Roman"/>
          <w:lang w:val="zh-CN"/>
        </w:rPr>
        <w:t>，</w:t>
      </w:r>
      <w:r w:rsidRPr="00D172D4">
        <w:rPr>
          <w:rFonts w:ascii="Time New Roman" w:hAnsi="Time New Roman"/>
          <w:szCs w:val="21"/>
          <w:lang w:val="zh-CN"/>
        </w:rPr>
        <w:t>并采取一切必要措施</w:t>
      </w:r>
      <w:r w:rsidRPr="00D172D4">
        <w:rPr>
          <w:rFonts w:ascii="Time New Roman" w:hAnsi="Time New Roman" w:cs="宋体" w:hint="eastAsia"/>
          <w:szCs w:val="21"/>
          <w:lang w:val="zh-CN"/>
        </w:rPr>
        <w:t>消除</w:t>
      </w:r>
      <w:r w:rsidRPr="00D172D4">
        <w:rPr>
          <w:rFonts w:ascii="Time New Roman" w:hAnsi="Time New Roman"/>
          <w:szCs w:val="21"/>
          <w:lang w:val="zh-CN"/>
        </w:rPr>
        <w:t>妨碍充分享有表达自由和结社自由权的限制。</w:t>
      </w:r>
      <w:r w:rsidRPr="00D172D4">
        <w:rPr>
          <w:rStyle w:val="ae"/>
          <w:rFonts w:ascii="Time New Roman" w:hAnsi="Time New Roman"/>
          <w:szCs w:val="21"/>
          <w:lang w:val="zh-CN"/>
        </w:rPr>
        <w:endnoteReference w:id="54"/>
      </w:r>
    </w:p>
    <w:p w14:paraId="53C2A09E" w14:textId="700FB0DD" w:rsidR="003C2784" w:rsidRPr="00D172D4" w:rsidRDefault="003C2784" w:rsidP="003C2784">
      <w:pPr>
        <w:pStyle w:val="SingleTxtGC"/>
        <w:rPr>
          <w:rFonts w:ascii="Time New Roman" w:hAnsi="Time New Roman" w:hint="eastAsia"/>
          <w:szCs w:val="21"/>
        </w:rPr>
      </w:pPr>
      <w:r>
        <w:rPr>
          <w:rFonts w:ascii="Time New Roman" w:hAnsi="Time New Roman"/>
          <w:lang w:val="zh-CN"/>
        </w:rPr>
        <w:t>29.</w:t>
      </w:r>
      <w:r w:rsidRPr="00D172D4">
        <w:rPr>
          <w:rFonts w:ascii="Time New Roman" w:hAnsi="Time New Roman"/>
          <w:szCs w:val="21"/>
          <w:lang w:val="zh-CN"/>
        </w:rPr>
        <w:tab/>
      </w:r>
      <w:r w:rsidRPr="00D172D4">
        <w:rPr>
          <w:rFonts w:ascii="Time New Roman" w:hAnsi="Time New Roman"/>
          <w:szCs w:val="21"/>
          <w:lang w:val="zh-CN"/>
        </w:rPr>
        <w:t>教科文组织关切地注意到</w:t>
      </w:r>
      <w:r>
        <w:rPr>
          <w:rFonts w:ascii="Time New Roman" w:hAnsi="Time New Roman"/>
          <w:lang w:val="zh-CN"/>
        </w:rPr>
        <w:t>，</w:t>
      </w:r>
      <w:r w:rsidRPr="00D172D4">
        <w:rPr>
          <w:rFonts w:ascii="Time New Roman" w:hAnsi="Time New Roman"/>
          <w:szCs w:val="21"/>
          <w:lang w:val="zh-CN"/>
        </w:rPr>
        <w:t>诽谤在斯威士兰是刑事犯罪。教科文组织指出</w:t>
      </w:r>
      <w:r>
        <w:rPr>
          <w:rFonts w:ascii="Time New Roman" w:hAnsi="Time New Roman"/>
          <w:lang w:val="zh-CN"/>
        </w:rPr>
        <w:t>，</w:t>
      </w:r>
      <w:r w:rsidRPr="00D172D4">
        <w:rPr>
          <w:rFonts w:ascii="Time New Roman" w:hAnsi="Time New Roman"/>
          <w:szCs w:val="21"/>
          <w:lang w:val="zh-CN"/>
        </w:rPr>
        <w:t>《公共秩序法》将公开批评国王或政府定为刑事犯罪</w:t>
      </w:r>
      <w:r>
        <w:rPr>
          <w:rFonts w:ascii="Time New Roman" w:hAnsi="Time New Roman"/>
          <w:lang w:val="zh-CN"/>
        </w:rPr>
        <w:t>，</w:t>
      </w:r>
      <w:r w:rsidRPr="00D172D4">
        <w:rPr>
          <w:rFonts w:ascii="Time New Roman" w:hAnsi="Time New Roman"/>
          <w:szCs w:val="21"/>
          <w:lang w:val="zh-CN"/>
        </w:rPr>
        <w:t>该罪行可处以罚款或最高两年监禁。</w:t>
      </w:r>
      <w:r w:rsidRPr="00D172D4">
        <w:rPr>
          <w:rStyle w:val="ae"/>
          <w:rFonts w:ascii="Time New Roman" w:hAnsi="Time New Roman"/>
          <w:szCs w:val="21"/>
          <w:lang w:val="zh-CN"/>
        </w:rPr>
        <w:endnoteReference w:id="55"/>
      </w:r>
      <w:r w:rsidR="00945C0B">
        <w:rPr>
          <w:rFonts w:ascii="Time New Roman" w:hAnsi="Time New Roman" w:hint="eastAsia"/>
          <w:szCs w:val="21"/>
          <w:lang w:val="zh-CN"/>
        </w:rPr>
        <w:t xml:space="preserve"> </w:t>
      </w:r>
      <w:r w:rsidRPr="00D172D4">
        <w:rPr>
          <w:rFonts w:ascii="Time New Roman" w:hAnsi="Time New Roman"/>
          <w:szCs w:val="21"/>
          <w:lang w:val="zh-CN"/>
        </w:rPr>
        <w:t>教科文组织建议斯威士兰全面执行宪法对表达自由的规定</w:t>
      </w:r>
      <w:r>
        <w:rPr>
          <w:rFonts w:ascii="Time New Roman" w:hAnsi="Time New Roman"/>
          <w:lang w:val="zh-CN"/>
        </w:rPr>
        <w:t>；</w:t>
      </w:r>
      <w:r w:rsidRPr="00D172D4">
        <w:rPr>
          <w:rFonts w:ascii="Time New Roman" w:hAnsi="Time New Roman"/>
          <w:szCs w:val="21"/>
          <w:lang w:val="zh-CN"/>
        </w:rPr>
        <w:t>制定符合国际标准的信息自由法</w:t>
      </w:r>
      <w:r>
        <w:rPr>
          <w:rFonts w:ascii="Time New Roman" w:hAnsi="Time New Roman"/>
          <w:lang w:val="zh-CN"/>
        </w:rPr>
        <w:t>；</w:t>
      </w:r>
      <w:r w:rsidRPr="00D172D4">
        <w:rPr>
          <w:rFonts w:ascii="Time New Roman" w:hAnsi="Time New Roman"/>
          <w:szCs w:val="21"/>
          <w:lang w:val="zh-CN"/>
        </w:rPr>
        <w:t>取消对诽谤的刑事定罪</w:t>
      </w:r>
      <w:r>
        <w:rPr>
          <w:rFonts w:ascii="Time New Roman" w:hAnsi="Time New Roman"/>
          <w:lang w:val="zh-CN"/>
        </w:rPr>
        <w:t>，</w:t>
      </w:r>
      <w:r w:rsidRPr="00D172D4">
        <w:rPr>
          <w:rFonts w:ascii="Time New Roman" w:hAnsi="Time New Roman"/>
          <w:szCs w:val="21"/>
          <w:lang w:val="zh-CN"/>
        </w:rPr>
        <w:t>并依照国际标准将其置于民法体系内。教科文组织还建议斯威士兰建立媒体生态系统</w:t>
      </w:r>
      <w:r>
        <w:rPr>
          <w:rFonts w:ascii="Time New Roman" w:hAnsi="Time New Roman"/>
          <w:lang w:val="zh-CN"/>
        </w:rPr>
        <w:t>，</w:t>
      </w:r>
      <w:r w:rsidRPr="00D172D4">
        <w:rPr>
          <w:rFonts w:ascii="Time New Roman" w:hAnsi="Time New Roman"/>
          <w:szCs w:val="21"/>
          <w:lang w:val="zh-CN"/>
        </w:rPr>
        <w:t>促进符合国际标准的自律措施和媒体独立性</w:t>
      </w:r>
      <w:r>
        <w:rPr>
          <w:rFonts w:ascii="Time New Roman" w:hAnsi="Time New Roman"/>
          <w:lang w:val="zh-CN"/>
        </w:rPr>
        <w:t>，</w:t>
      </w:r>
      <w:r w:rsidRPr="00D172D4">
        <w:rPr>
          <w:rFonts w:ascii="Time New Roman" w:hAnsi="Time New Roman"/>
          <w:szCs w:val="21"/>
          <w:lang w:val="zh-CN"/>
        </w:rPr>
        <w:t>包括建立独立的媒体监管机构。</w:t>
      </w:r>
      <w:r w:rsidRPr="00D172D4">
        <w:rPr>
          <w:rStyle w:val="ae"/>
          <w:rFonts w:ascii="Time New Roman" w:hAnsi="Time New Roman"/>
          <w:szCs w:val="21"/>
          <w:lang w:val="zh-CN"/>
        </w:rPr>
        <w:endnoteReference w:id="56"/>
      </w:r>
    </w:p>
    <w:p w14:paraId="6C98AFDA"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30.</w:t>
      </w:r>
      <w:r w:rsidRPr="00D172D4">
        <w:rPr>
          <w:rFonts w:ascii="Time New Roman" w:hAnsi="Time New Roman"/>
          <w:szCs w:val="21"/>
          <w:lang w:val="zh-CN"/>
        </w:rPr>
        <w:tab/>
      </w:r>
      <w:r w:rsidRPr="00D172D4">
        <w:rPr>
          <w:rFonts w:ascii="Time New Roman" w:hAnsi="Time New Roman"/>
          <w:szCs w:val="21"/>
          <w:lang w:val="zh-CN"/>
        </w:rPr>
        <w:t>人权事务委员会感到关切的是</w:t>
      </w:r>
      <w:r>
        <w:rPr>
          <w:rFonts w:ascii="Time New Roman" w:hAnsi="Time New Roman"/>
          <w:lang w:val="zh-CN"/>
        </w:rPr>
        <w:t>，</w:t>
      </w:r>
      <w:r>
        <w:rPr>
          <w:rFonts w:ascii="Time New Roman" w:hAnsi="Time New Roman"/>
          <w:lang w:val="zh-CN"/>
        </w:rPr>
        <w:t>2</w:t>
      </w:r>
      <w:r w:rsidRPr="00D172D4">
        <w:rPr>
          <w:rFonts w:ascii="Time New Roman" w:hAnsi="Time New Roman"/>
          <w:szCs w:val="21"/>
          <w:lang w:val="zh-CN"/>
        </w:rPr>
        <w:t>0</w:t>
      </w:r>
      <w:r>
        <w:rPr>
          <w:rFonts w:ascii="Time New Roman" w:hAnsi="Time New Roman"/>
          <w:lang w:val="zh-CN"/>
        </w:rPr>
        <w:t>13</w:t>
      </w:r>
      <w:r w:rsidRPr="00D172D4">
        <w:rPr>
          <w:rFonts w:ascii="Time New Roman" w:hAnsi="Time New Roman"/>
          <w:szCs w:val="21"/>
          <w:lang w:val="zh-CN"/>
        </w:rPr>
        <w:t>年在斯威士兰举行的选举不符合国际标准</w:t>
      </w:r>
      <w:r>
        <w:rPr>
          <w:rFonts w:ascii="Time New Roman" w:hAnsi="Time New Roman"/>
          <w:lang w:val="zh-CN"/>
        </w:rPr>
        <w:t>，</w:t>
      </w:r>
      <w:r w:rsidRPr="00D172D4">
        <w:rPr>
          <w:rFonts w:ascii="Time New Roman" w:hAnsi="Time New Roman"/>
          <w:szCs w:val="21"/>
          <w:lang w:val="zh-CN"/>
        </w:rPr>
        <w:t>选举和选区划分委员会和反腐败委员会均不够独立、公正或有效。委员会建议斯威士兰使其宪法框架符合《公约》</w:t>
      </w:r>
      <w:r>
        <w:rPr>
          <w:rFonts w:ascii="Time New Roman" w:hAnsi="Time New Roman"/>
          <w:lang w:val="zh-CN"/>
        </w:rPr>
        <w:t>，</w:t>
      </w:r>
      <w:r w:rsidRPr="00D172D4">
        <w:rPr>
          <w:rFonts w:ascii="Time New Roman" w:hAnsi="Time New Roman"/>
          <w:szCs w:val="21"/>
          <w:lang w:val="zh-CN"/>
        </w:rPr>
        <w:t>包括培养政治多元化文化</w:t>
      </w:r>
      <w:r>
        <w:rPr>
          <w:rFonts w:ascii="Time New Roman" w:hAnsi="Time New Roman"/>
          <w:lang w:val="zh-CN"/>
        </w:rPr>
        <w:t>，</w:t>
      </w:r>
      <w:r w:rsidRPr="00D172D4">
        <w:rPr>
          <w:rFonts w:ascii="Time New Roman" w:hAnsi="Time New Roman"/>
          <w:szCs w:val="21"/>
          <w:lang w:val="zh-CN"/>
        </w:rPr>
        <w:t>确保能够自由开展真正的多元化政治辩论</w:t>
      </w:r>
      <w:r>
        <w:rPr>
          <w:rFonts w:ascii="Time New Roman" w:hAnsi="Time New Roman"/>
          <w:lang w:val="zh-CN"/>
        </w:rPr>
        <w:t>，</w:t>
      </w:r>
      <w:r w:rsidRPr="00D172D4">
        <w:rPr>
          <w:rFonts w:ascii="Time New Roman" w:hAnsi="Time New Roman"/>
          <w:szCs w:val="21"/>
          <w:lang w:val="zh-CN"/>
        </w:rPr>
        <w:t>准许反对派政党注册</w:t>
      </w:r>
      <w:r>
        <w:rPr>
          <w:rFonts w:ascii="Time New Roman" w:hAnsi="Time New Roman"/>
          <w:lang w:val="zh-CN"/>
        </w:rPr>
        <w:t>，</w:t>
      </w:r>
      <w:r w:rsidRPr="00D172D4">
        <w:rPr>
          <w:rFonts w:ascii="Time New Roman" w:hAnsi="Time New Roman"/>
          <w:szCs w:val="21"/>
          <w:lang w:val="zh-CN"/>
        </w:rPr>
        <w:t>包括参加竞选、提出候选人和参与组建政府</w:t>
      </w:r>
      <w:r>
        <w:rPr>
          <w:rFonts w:ascii="Time New Roman" w:hAnsi="Time New Roman"/>
          <w:lang w:val="zh-CN"/>
        </w:rPr>
        <w:t>；</w:t>
      </w:r>
      <w:r w:rsidRPr="00D172D4">
        <w:rPr>
          <w:rStyle w:val="ae"/>
          <w:rFonts w:ascii="Time New Roman" w:hAnsi="Time New Roman"/>
          <w:szCs w:val="21"/>
          <w:lang w:val="zh-CN"/>
        </w:rPr>
        <w:endnoteReference w:id="57"/>
      </w:r>
    </w:p>
    <w:p w14:paraId="389F31F6"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31.</w:t>
      </w:r>
      <w:r w:rsidRPr="00D172D4">
        <w:rPr>
          <w:rFonts w:ascii="Time New Roman" w:hAnsi="Time New Roman"/>
          <w:szCs w:val="21"/>
          <w:lang w:val="zh-CN"/>
        </w:rPr>
        <w:tab/>
      </w:r>
      <w:r w:rsidRPr="00D172D4">
        <w:rPr>
          <w:rFonts w:ascii="Time New Roman" w:hAnsi="Time New Roman"/>
          <w:szCs w:val="21"/>
          <w:lang w:val="zh-CN"/>
        </w:rPr>
        <w:t>同一委员会还建议斯威士兰进行宪法改革</w:t>
      </w:r>
      <w:r>
        <w:rPr>
          <w:rFonts w:ascii="Time New Roman" w:hAnsi="Time New Roman"/>
          <w:lang w:val="zh-CN"/>
        </w:rPr>
        <w:t>，</w:t>
      </w:r>
      <w:r w:rsidRPr="00D172D4">
        <w:rPr>
          <w:rFonts w:ascii="Time New Roman" w:hAnsi="Time New Roman"/>
          <w:szCs w:val="21"/>
          <w:lang w:val="zh-CN"/>
        </w:rPr>
        <w:t>以便将权力下放给民主选举产生的各政府部门</w:t>
      </w:r>
      <w:r>
        <w:rPr>
          <w:rFonts w:ascii="Time New Roman" w:hAnsi="Time New Roman"/>
          <w:lang w:val="zh-CN"/>
        </w:rPr>
        <w:t>，</w:t>
      </w:r>
      <w:r w:rsidRPr="00D172D4">
        <w:rPr>
          <w:rFonts w:ascii="Time New Roman" w:hAnsi="Time New Roman"/>
          <w:szCs w:val="21"/>
          <w:lang w:val="zh-CN"/>
        </w:rPr>
        <w:t>同时</w:t>
      </w:r>
      <w:r w:rsidRPr="00D172D4">
        <w:rPr>
          <w:rFonts w:ascii="Time New Roman" w:hAnsi="Time New Roman" w:cs="宋体" w:hint="eastAsia"/>
          <w:szCs w:val="21"/>
          <w:lang w:val="zh-CN"/>
        </w:rPr>
        <w:t>确保</w:t>
      </w:r>
      <w:r w:rsidRPr="00D172D4">
        <w:rPr>
          <w:rFonts w:ascii="Time New Roman" w:hAnsi="Time New Roman"/>
          <w:szCs w:val="21"/>
          <w:lang w:val="zh-CN"/>
        </w:rPr>
        <w:t>每名公民</w:t>
      </w:r>
      <w:r w:rsidRPr="00D172D4">
        <w:rPr>
          <w:rFonts w:ascii="Time New Roman" w:hAnsi="Time New Roman" w:cs="宋体" w:hint="eastAsia"/>
          <w:szCs w:val="21"/>
          <w:lang w:val="zh-CN"/>
        </w:rPr>
        <w:t>有权</w:t>
      </w:r>
      <w:r w:rsidRPr="00D172D4">
        <w:rPr>
          <w:rFonts w:ascii="Time New Roman" w:hAnsi="Time New Roman"/>
          <w:szCs w:val="21"/>
          <w:lang w:val="zh-CN"/>
        </w:rPr>
        <w:t>参与公共事务并在大体同等的条件下获得公共服务</w:t>
      </w:r>
      <w:r>
        <w:rPr>
          <w:rFonts w:ascii="Time New Roman" w:hAnsi="Time New Roman"/>
          <w:lang w:val="zh-CN"/>
        </w:rPr>
        <w:t>；</w:t>
      </w:r>
      <w:r w:rsidRPr="00D172D4">
        <w:rPr>
          <w:rFonts w:ascii="Time New Roman" w:hAnsi="Time New Roman"/>
          <w:szCs w:val="21"/>
          <w:lang w:val="zh-CN"/>
        </w:rPr>
        <w:t>委员会进一步建议国家保证自由和公正的选举</w:t>
      </w:r>
      <w:r>
        <w:rPr>
          <w:rFonts w:ascii="Time New Roman" w:hAnsi="Time New Roman"/>
          <w:lang w:val="zh-CN"/>
        </w:rPr>
        <w:t>，</w:t>
      </w:r>
      <w:r w:rsidRPr="00D172D4">
        <w:rPr>
          <w:rFonts w:ascii="Time New Roman" w:hAnsi="Time New Roman"/>
          <w:szCs w:val="21"/>
          <w:lang w:val="zh-CN"/>
        </w:rPr>
        <w:t>确保负责选举和反腐的机构独立有效。</w:t>
      </w:r>
      <w:r w:rsidRPr="00D172D4">
        <w:rPr>
          <w:rStyle w:val="ae"/>
          <w:rFonts w:ascii="Time New Roman" w:hAnsi="Time New Roman"/>
          <w:szCs w:val="21"/>
          <w:lang w:val="zh-CN"/>
        </w:rPr>
        <w:endnoteReference w:id="58"/>
      </w:r>
    </w:p>
    <w:p w14:paraId="4E4C7645" w14:textId="60AFB825" w:rsidR="003C2784" w:rsidRPr="00D172D4" w:rsidRDefault="00FE4C1F" w:rsidP="00FE4C1F">
      <w:pPr>
        <w:pStyle w:val="H23GC"/>
      </w:pPr>
      <w:r>
        <w:rPr>
          <w:lang w:val="zh-CN"/>
        </w:rPr>
        <w:tab/>
      </w:r>
      <w:r w:rsidR="003C2784">
        <w:rPr>
          <w:lang w:val="zh-CN"/>
        </w:rPr>
        <w:t>4.</w:t>
      </w:r>
      <w:r w:rsidR="003C2784" w:rsidRPr="00D172D4">
        <w:rPr>
          <w:lang w:val="zh-CN"/>
        </w:rPr>
        <w:tab/>
      </w:r>
      <w:r w:rsidR="003C2784" w:rsidRPr="00D172D4">
        <w:rPr>
          <w:lang w:val="zh-CN"/>
        </w:rPr>
        <w:t>禁止一切形式的奴役</w:t>
      </w:r>
      <w:r w:rsidR="003C2784" w:rsidRPr="00D172D4">
        <w:rPr>
          <w:rStyle w:val="ae"/>
          <w:rFonts w:ascii="Time New Roman" w:hAnsi="Time New Roman"/>
          <w:szCs w:val="21"/>
          <w:lang w:val="zh-CN"/>
        </w:rPr>
        <w:endnoteReference w:id="59"/>
      </w:r>
    </w:p>
    <w:p w14:paraId="66620EFA" w14:textId="2500F982" w:rsidR="003C2784" w:rsidRPr="00D172D4" w:rsidRDefault="003C2784" w:rsidP="003C2784">
      <w:pPr>
        <w:pStyle w:val="SingleTxtGC"/>
        <w:rPr>
          <w:rFonts w:ascii="Time New Roman" w:hAnsi="Time New Roman" w:hint="eastAsia"/>
          <w:szCs w:val="21"/>
        </w:rPr>
      </w:pPr>
      <w:r>
        <w:rPr>
          <w:rFonts w:ascii="Time New Roman" w:hAnsi="Time New Roman"/>
          <w:lang w:val="zh-CN"/>
        </w:rPr>
        <w:t>32.</w:t>
      </w:r>
      <w:r w:rsidRPr="00D172D4">
        <w:rPr>
          <w:rFonts w:ascii="Time New Roman" w:hAnsi="Time New Roman"/>
          <w:szCs w:val="21"/>
          <w:lang w:val="zh-CN"/>
        </w:rPr>
        <w:tab/>
      </w:r>
      <w:r w:rsidRPr="00D172D4">
        <w:rPr>
          <w:rFonts w:ascii="Time New Roman" w:hAnsi="Time New Roman"/>
          <w:szCs w:val="21"/>
          <w:lang w:val="zh-CN"/>
        </w:rPr>
        <w:t>委员会关切的是</w:t>
      </w:r>
      <w:r>
        <w:rPr>
          <w:rFonts w:ascii="Time New Roman" w:hAnsi="Time New Roman"/>
          <w:lang w:val="zh-CN"/>
        </w:rPr>
        <w:t>，</w:t>
      </w:r>
      <w:r w:rsidRPr="00D172D4">
        <w:rPr>
          <w:rFonts w:ascii="Time New Roman" w:hAnsi="Time New Roman"/>
          <w:szCs w:val="21"/>
          <w:lang w:val="zh-CN"/>
        </w:rPr>
        <w:t>有报告称首领招募成人与儿童从事强迫劳动</w:t>
      </w:r>
      <w:r>
        <w:rPr>
          <w:rFonts w:ascii="Time New Roman" w:hAnsi="Time New Roman"/>
          <w:lang w:val="zh-CN"/>
        </w:rPr>
        <w:t>，</w:t>
      </w:r>
      <w:r w:rsidRPr="00D172D4">
        <w:rPr>
          <w:rFonts w:ascii="Time New Roman" w:hAnsi="Time New Roman"/>
          <w:szCs w:val="21"/>
          <w:lang w:val="zh-CN"/>
        </w:rPr>
        <w:t>儿童</w:t>
      </w:r>
      <w:r>
        <w:rPr>
          <w:rFonts w:ascii="Time New Roman" w:hAnsi="Time New Roman"/>
          <w:lang w:val="zh-CN"/>
        </w:rPr>
        <w:t>(</w:t>
      </w:r>
      <w:r w:rsidRPr="00D172D4">
        <w:rPr>
          <w:rFonts w:ascii="Time New Roman" w:hAnsi="Time New Roman"/>
          <w:szCs w:val="21"/>
          <w:lang w:val="zh-CN"/>
        </w:rPr>
        <w:t>尤其是孤儿</w:t>
      </w:r>
      <w:r>
        <w:rPr>
          <w:rFonts w:ascii="Time New Roman" w:hAnsi="Time New Roman"/>
          <w:lang w:val="zh-CN"/>
        </w:rPr>
        <w:t>)</w:t>
      </w:r>
      <w:r w:rsidRPr="00D172D4">
        <w:rPr>
          <w:rFonts w:ascii="Time New Roman" w:hAnsi="Time New Roman"/>
          <w:szCs w:val="21"/>
          <w:lang w:val="zh-CN"/>
        </w:rPr>
        <w:t>被迫从事性工作和家庭奴役。</w:t>
      </w:r>
      <w:r w:rsidRPr="00D172D4">
        <w:rPr>
          <w:rStyle w:val="ae"/>
          <w:rFonts w:ascii="Time New Roman" w:hAnsi="Time New Roman"/>
          <w:szCs w:val="21"/>
          <w:lang w:val="zh-CN"/>
        </w:rPr>
        <w:endnoteReference w:id="60"/>
      </w:r>
      <w:r w:rsidR="00945C0B">
        <w:rPr>
          <w:rFonts w:ascii="Time New Roman" w:hAnsi="Time New Roman" w:hint="eastAsia"/>
          <w:szCs w:val="21"/>
          <w:lang w:val="zh-CN"/>
        </w:rPr>
        <w:t xml:space="preserve"> </w:t>
      </w:r>
      <w:r w:rsidRPr="00D172D4">
        <w:rPr>
          <w:rFonts w:ascii="Time New Roman" w:hAnsi="Time New Roman"/>
          <w:szCs w:val="21"/>
          <w:lang w:val="zh-CN"/>
        </w:rPr>
        <w:t>委员会建议斯威士兰强化打击贩运人口工作队</w:t>
      </w:r>
      <w:r>
        <w:rPr>
          <w:rFonts w:ascii="Time New Roman" w:hAnsi="Time New Roman"/>
          <w:lang w:val="zh-CN"/>
        </w:rPr>
        <w:t>，</w:t>
      </w:r>
      <w:r w:rsidRPr="00D172D4">
        <w:rPr>
          <w:rFonts w:ascii="Time New Roman" w:hAnsi="Time New Roman"/>
          <w:szCs w:val="21"/>
          <w:lang w:val="zh-CN"/>
        </w:rPr>
        <w:t>为</w:t>
      </w:r>
      <w:r w:rsidRPr="00D172D4">
        <w:rPr>
          <w:rFonts w:ascii="Time New Roman" w:hAnsi="Time New Roman" w:cs="宋体" w:hint="eastAsia"/>
          <w:szCs w:val="21"/>
          <w:lang w:val="zh-CN"/>
        </w:rPr>
        <w:t>其</w:t>
      </w:r>
      <w:r w:rsidRPr="00D172D4">
        <w:rPr>
          <w:rFonts w:ascii="Time New Roman" w:hAnsi="Time New Roman"/>
          <w:szCs w:val="21"/>
          <w:lang w:val="zh-CN"/>
        </w:rPr>
        <w:t>提供充足资源</w:t>
      </w:r>
      <w:r>
        <w:rPr>
          <w:rFonts w:ascii="Time New Roman" w:hAnsi="Time New Roman"/>
          <w:lang w:val="zh-CN"/>
        </w:rPr>
        <w:t>，</w:t>
      </w:r>
      <w:r w:rsidRPr="00D172D4">
        <w:rPr>
          <w:rFonts w:ascii="Time New Roman" w:hAnsi="Time New Roman"/>
          <w:szCs w:val="21"/>
          <w:lang w:val="zh-CN"/>
        </w:rPr>
        <w:t>并确保有效识别、调查、起诉并惩处贩运人口案件</w:t>
      </w:r>
      <w:r>
        <w:rPr>
          <w:rFonts w:ascii="Time New Roman" w:hAnsi="Time New Roman"/>
          <w:lang w:val="zh-CN"/>
        </w:rPr>
        <w:t>，</w:t>
      </w:r>
      <w:r w:rsidRPr="00D172D4">
        <w:rPr>
          <w:rFonts w:ascii="Time New Roman" w:hAnsi="Time New Roman"/>
          <w:szCs w:val="21"/>
          <w:lang w:val="zh-CN"/>
        </w:rPr>
        <w:t>确保受害者得到适当保护与赔偿</w:t>
      </w:r>
      <w:r w:rsidRPr="00D172D4">
        <w:rPr>
          <w:rFonts w:ascii="Time New Roman" w:hAnsi="Time New Roman" w:cs="宋体" w:hint="eastAsia"/>
          <w:szCs w:val="21"/>
          <w:lang w:val="zh-CN"/>
        </w:rPr>
        <w:t>。</w:t>
      </w:r>
      <w:r w:rsidRPr="00D172D4">
        <w:rPr>
          <w:rFonts w:ascii="Time New Roman" w:hAnsi="Time New Roman"/>
          <w:szCs w:val="21"/>
          <w:lang w:val="zh-CN"/>
        </w:rPr>
        <w:t>委员会还建议</w:t>
      </w:r>
      <w:r w:rsidRPr="00D172D4">
        <w:rPr>
          <w:rFonts w:ascii="Time New Roman" w:hAnsi="Time New Roman" w:cs="宋体" w:hint="eastAsia"/>
          <w:szCs w:val="21"/>
          <w:lang w:val="zh-CN"/>
        </w:rPr>
        <w:t>斯威士兰</w:t>
      </w:r>
      <w:r w:rsidRPr="00D172D4">
        <w:rPr>
          <w:rFonts w:ascii="Time New Roman" w:hAnsi="Time New Roman"/>
          <w:szCs w:val="21"/>
          <w:lang w:val="zh-CN"/>
        </w:rPr>
        <w:t>加快落实受害者识别指南</w:t>
      </w:r>
      <w:r>
        <w:rPr>
          <w:rFonts w:ascii="Time New Roman" w:hAnsi="Time New Roman"/>
          <w:lang w:val="zh-CN"/>
        </w:rPr>
        <w:t>；</w:t>
      </w:r>
      <w:r w:rsidRPr="00D172D4">
        <w:rPr>
          <w:rFonts w:ascii="Time New Roman" w:hAnsi="Time New Roman"/>
          <w:szCs w:val="21"/>
          <w:lang w:val="zh-CN"/>
        </w:rPr>
        <w:t>扩大措施执行工作</w:t>
      </w:r>
      <w:r>
        <w:rPr>
          <w:rFonts w:ascii="Time New Roman" w:hAnsi="Time New Roman"/>
          <w:lang w:val="zh-CN"/>
        </w:rPr>
        <w:t>，</w:t>
      </w:r>
      <w:r w:rsidRPr="00D172D4">
        <w:rPr>
          <w:rFonts w:ascii="Time New Roman" w:hAnsi="Time New Roman"/>
          <w:szCs w:val="21"/>
          <w:lang w:val="zh-CN"/>
        </w:rPr>
        <w:t>以帮助受害者融入社会</w:t>
      </w:r>
      <w:r>
        <w:rPr>
          <w:rFonts w:ascii="Time New Roman" w:hAnsi="Time New Roman"/>
          <w:lang w:val="zh-CN"/>
        </w:rPr>
        <w:t>，</w:t>
      </w:r>
      <w:r w:rsidRPr="00D172D4">
        <w:rPr>
          <w:rFonts w:ascii="Time New Roman" w:hAnsi="Time New Roman"/>
          <w:szCs w:val="21"/>
          <w:lang w:val="zh-CN"/>
        </w:rPr>
        <w:t>并在全国提供优质保健和顾问服务</w:t>
      </w:r>
      <w:r>
        <w:rPr>
          <w:rFonts w:ascii="Time New Roman" w:hAnsi="Time New Roman"/>
          <w:lang w:val="zh-CN"/>
        </w:rPr>
        <w:t>；</w:t>
      </w:r>
      <w:r w:rsidRPr="00D172D4">
        <w:rPr>
          <w:rFonts w:ascii="Time New Roman" w:hAnsi="Time New Roman"/>
          <w:szCs w:val="21"/>
          <w:lang w:val="zh-CN"/>
        </w:rPr>
        <w:t>并采取更多必要措施</w:t>
      </w:r>
      <w:r>
        <w:rPr>
          <w:rFonts w:ascii="Time New Roman" w:hAnsi="Time New Roman"/>
          <w:lang w:val="zh-CN"/>
        </w:rPr>
        <w:t>，</w:t>
      </w:r>
      <w:r w:rsidRPr="00D172D4">
        <w:rPr>
          <w:rFonts w:ascii="Time New Roman" w:hAnsi="Time New Roman"/>
          <w:szCs w:val="21"/>
          <w:lang w:val="zh-CN"/>
        </w:rPr>
        <w:t>彻底消除强迫劳动和童工。</w:t>
      </w:r>
      <w:r w:rsidRPr="00D172D4">
        <w:rPr>
          <w:rStyle w:val="ae"/>
          <w:rFonts w:ascii="Time New Roman" w:hAnsi="Time New Roman"/>
          <w:szCs w:val="21"/>
          <w:lang w:val="zh-CN"/>
        </w:rPr>
        <w:endnoteReference w:id="61"/>
      </w:r>
    </w:p>
    <w:p w14:paraId="5AE58BD3" w14:textId="50384718" w:rsidR="003C2784" w:rsidRPr="00D172D4" w:rsidRDefault="00FE4C1F" w:rsidP="00FE4C1F">
      <w:pPr>
        <w:pStyle w:val="H1GC"/>
      </w:pPr>
      <w:r>
        <w:rPr>
          <w:lang w:val="zh-CN"/>
        </w:rPr>
        <w:tab/>
      </w:r>
      <w:r w:rsidR="003C2784">
        <w:rPr>
          <w:lang w:val="zh-CN"/>
        </w:rPr>
        <w:t>C</w:t>
      </w:r>
      <w:r w:rsidR="003C2784" w:rsidRPr="00D172D4">
        <w:rPr>
          <w:lang w:val="zh-CN"/>
        </w:rPr>
        <w:t>.</w:t>
      </w:r>
      <w:r w:rsidR="003C2784" w:rsidRPr="00D172D4">
        <w:rPr>
          <w:lang w:val="zh-CN"/>
        </w:rPr>
        <w:tab/>
      </w:r>
      <w:r w:rsidR="003C2784" w:rsidRPr="00D172D4">
        <w:rPr>
          <w:lang w:val="zh-CN"/>
        </w:rPr>
        <w:t>经济、社会及文化权利</w:t>
      </w:r>
    </w:p>
    <w:p w14:paraId="3331F2EC" w14:textId="698BB891" w:rsidR="003C2784" w:rsidRPr="00D172D4" w:rsidRDefault="00FE4C1F" w:rsidP="00FE4C1F">
      <w:pPr>
        <w:pStyle w:val="H23GC"/>
      </w:pPr>
      <w:r>
        <w:rPr>
          <w:lang w:val="zh-CN"/>
        </w:rPr>
        <w:tab/>
      </w:r>
      <w:r w:rsidR="003C2784">
        <w:rPr>
          <w:lang w:val="zh-CN"/>
        </w:rPr>
        <w:t>1.</w:t>
      </w:r>
      <w:r w:rsidR="003C2784" w:rsidRPr="00D172D4">
        <w:rPr>
          <w:lang w:val="zh-CN"/>
        </w:rPr>
        <w:tab/>
      </w:r>
      <w:r w:rsidR="003C2784" w:rsidRPr="00D172D4">
        <w:rPr>
          <w:lang w:val="zh-CN"/>
        </w:rPr>
        <w:t>工作权和公正良好工作条件权</w:t>
      </w:r>
    </w:p>
    <w:p w14:paraId="1E411656" w14:textId="77777777" w:rsidR="003C2784" w:rsidRPr="00D172D4" w:rsidRDefault="003C2784" w:rsidP="003C2784">
      <w:pPr>
        <w:pStyle w:val="SingleTxtGC"/>
        <w:rPr>
          <w:rFonts w:ascii="Time New Roman" w:hAnsi="Time New Roman" w:hint="eastAsia"/>
          <w:szCs w:val="21"/>
        </w:rPr>
      </w:pPr>
      <w:bookmarkStart w:id="0" w:name="_gjdgxs" w:colFirst="0" w:colLast="0"/>
      <w:bookmarkEnd w:id="0"/>
      <w:r>
        <w:rPr>
          <w:rFonts w:ascii="Time New Roman" w:hAnsi="Time New Roman"/>
          <w:lang w:val="zh-CN"/>
        </w:rPr>
        <w:t>33.</w:t>
      </w:r>
      <w:r w:rsidRPr="00D172D4">
        <w:rPr>
          <w:rFonts w:ascii="Time New Roman" w:hAnsi="Time New Roman"/>
          <w:szCs w:val="21"/>
          <w:lang w:val="zh-CN"/>
        </w:rPr>
        <w:tab/>
      </w:r>
      <w:r w:rsidRPr="00D172D4">
        <w:rPr>
          <w:rFonts w:ascii="Time New Roman" w:hAnsi="Time New Roman"/>
          <w:szCs w:val="21"/>
          <w:lang w:val="zh-CN"/>
        </w:rPr>
        <w:t>教科文组织注意到</w:t>
      </w:r>
      <w:r>
        <w:rPr>
          <w:rFonts w:ascii="Time New Roman" w:hAnsi="Time New Roman"/>
          <w:lang w:val="zh-CN"/>
        </w:rPr>
        <w:t>，</w:t>
      </w:r>
      <w:r w:rsidRPr="00D172D4">
        <w:rPr>
          <w:rFonts w:ascii="Time New Roman" w:hAnsi="Time New Roman"/>
          <w:szCs w:val="21"/>
          <w:lang w:val="zh-CN"/>
        </w:rPr>
        <w:t>联合国儿童基金会</w:t>
      </w:r>
      <w:r>
        <w:rPr>
          <w:rFonts w:ascii="Time New Roman" w:hAnsi="Time New Roman"/>
          <w:lang w:val="zh-CN"/>
        </w:rPr>
        <w:t>(</w:t>
      </w:r>
      <w:r w:rsidRPr="00D172D4">
        <w:rPr>
          <w:rFonts w:ascii="Time New Roman" w:hAnsi="Time New Roman"/>
          <w:szCs w:val="21"/>
          <w:lang w:val="zh-CN"/>
        </w:rPr>
        <w:t>儿基会</w:t>
      </w:r>
      <w:r>
        <w:rPr>
          <w:rFonts w:ascii="Time New Roman" w:hAnsi="Time New Roman"/>
          <w:lang w:val="zh-CN"/>
        </w:rPr>
        <w:t>)</w:t>
      </w:r>
      <w:r w:rsidRPr="00D172D4">
        <w:rPr>
          <w:rFonts w:ascii="Time New Roman" w:hAnsi="Time New Roman"/>
          <w:szCs w:val="21"/>
          <w:lang w:val="zh-CN"/>
        </w:rPr>
        <w:t>强调</w:t>
      </w:r>
      <w:r>
        <w:rPr>
          <w:rFonts w:ascii="Time New Roman" w:hAnsi="Time New Roman"/>
          <w:lang w:val="zh-CN"/>
        </w:rPr>
        <w:t>，</w:t>
      </w:r>
      <w:r w:rsidRPr="00D172D4">
        <w:rPr>
          <w:rFonts w:ascii="Time New Roman" w:hAnsi="Time New Roman"/>
          <w:szCs w:val="21"/>
          <w:lang w:val="zh-CN"/>
        </w:rPr>
        <w:t>职业技术教育和培训方案不成体系、缺乏协调</w:t>
      </w:r>
      <w:r>
        <w:rPr>
          <w:rFonts w:ascii="Time New Roman" w:hAnsi="Time New Roman"/>
          <w:lang w:val="zh-CN"/>
        </w:rPr>
        <w:t>，</w:t>
      </w:r>
      <w:r w:rsidRPr="00D172D4">
        <w:rPr>
          <w:rFonts w:ascii="Time New Roman" w:hAnsi="Time New Roman"/>
          <w:szCs w:val="21"/>
          <w:lang w:val="zh-CN"/>
        </w:rPr>
        <w:t>该方案面临诸多挑战</w:t>
      </w:r>
      <w:r>
        <w:rPr>
          <w:rFonts w:ascii="Time New Roman" w:hAnsi="Time New Roman"/>
          <w:lang w:val="zh-CN"/>
        </w:rPr>
        <w:t>，</w:t>
      </w:r>
      <w:r w:rsidRPr="00D172D4">
        <w:rPr>
          <w:rFonts w:ascii="Time New Roman" w:hAnsi="Time New Roman"/>
          <w:szCs w:val="21"/>
          <w:lang w:val="zh-CN"/>
        </w:rPr>
        <w:t>包括效率低下和公共投资不</w:t>
      </w:r>
      <w:r w:rsidRPr="00D172D4">
        <w:rPr>
          <w:rFonts w:ascii="Time New Roman" w:hAnsi="Time New Roman"/>
          <w:szCs w:val="21"/>
          <w:lang w:val="zh-CN"/>
        </w:rPr>
        <w:lastRenderedPageBreak/>
        <w:t>足。教科文组织建议斯威士兰投资改善培训质量</w:t>
      </w:r>
      <w:r>
        <w:rPr>
          <w:rFonts w:ascii="Time New Roman" w:hAnsi="Time New Roman"/>
          <w:lang w:val="zh-CN"/>
        </w:rPr>
        <w:t>，</w:t>
      </w:r>
      <w:r w:rsidRPr="00D172D4">
        <w:rPr>
          <w:rFonts w:ascii="Time New Roman" w:hAnsi="Time New Roman"/>
          <w:szCs w:val="21"/>
          <w:lang w:val="zh-CN"/>
        </w:rPr>
        <w:t>并确保培训符合劳动力市场的需求。</w:t>
      </w:r>
      <w:r w:rsidRPr="00D172D4">
        <w:rPr>
          <w:rStyle w:val="ae"/>
          <w:rFonts w:ascii="Time New Roman" w:hAnsi="Time New Roman"/>
          <w:szCs w:val="21"/>
          <w:lang w:val="zh-CN"/>
        </w:rPr>
        <w:endnoteReference w:id="62"/>
      </w:r>
    </w:p>
    <w:p w14:paraId="4202A979"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34.</w:t>
      </w:r>
      <w:r w:rsidRPr="00D172D4">
        <w:rPr>
          <w:rFonts w:ascii="Time New Roman" w:hAnsi="Time New Roman"/>
          <w:szCs w:val="21"/>
          <w:lang w:val="zh-CN"/>
        </w:rPr>
        <w:tab/>
      </w:r>
      <w:r w:rsidRPr="00D172D4">
        <w:rPr>
          <w:rFonts w:ascii="Time New Roman" w:hAnsi="Time New Roman"/>
          <w:szCs w:val="21"/>
          <w:lang w:val="zh-CN"/>
        </w:rPr>
        <w:t>国际劳工组织</w:t>
      </w:r>
      <w:r>
        <w:rPr>
          <w:rFonts w:ascii="Time New Roman" w:hAnsi="Time New Roman"/>
          <w:lang w:val="zh-CN"/>
        </w:rPr>
        <w:t>(</w:t>
      </w:r>
      <w:r w:rsidRPr="00D172D4">
        <w:rPr>
          <w:rFonts w:ascii="Time New Roman" w:hAnsi="Time New Roman"/>
          <w:szCs w:val="21"/>
          <w:lang w:val="zh-CN"/>
        </w:rPr>
        <w:t>劳工组织</w:t>
      </w:r>
      <w:r>
        <w:rPr>
          <w:rFonts w:ascii="Time New Roman" w:hAnsi="Time New Roman"/>
          <w:lang w:val="zh-CN"/>
        </w:rPr>
        <w:t>)</w:t>
      </w:r>
      <w:r w:rsidRPr="00D172D4">
        <w:rPr>
          <w:rFonts w:ascii="Time New Roman" w:hAnsi="Time New Roman"/>
          <w:szCs w:val="21"/>
          <w:lang w:val="zh-CN"/>
        </w:rPr>
        <w:t>公约和建议适用问题专家委员会请斯威士兰查明并解决薪酬差异的根本原因</w:t>
      </w:r>
      <w:r>
        <w:rPr>
          <w:rFonts w:ascii="Time New Roman" w:hAnsi="Time New Roman"/>
          <w:lang w:val="zh-CN"/>
        </w:rPr>
        <w:t>，</w:t>
      </w:r>
      <w:r w:rsidRPr="00D172D4">
        <w:rPr>
          <w:rFonts w:ascii="Time New Roman" w:hAnsi="Time New Roman"/>
          <w:szCs w:val="21"/>
          <w:lang w:val="zh-CN"/>
        </w:rPr>
        <w:t>比如正规和非正规经济中纵向和横向的职业隔离以及性别陈规定型观念</w:t>
      </w:r>
      <w:r>
        <w:rPr>
          <w:rFonts w:ascii="Time New Roman" w:hAnsi="Time New Roman"/>
          <w:lang w:val="zh-CN"/>
        </w:rPr>
        <w:t>，</w:t>
      </w:r>
      <w:r w:rsidRPr="00D172D4">
        <w:rPr>
          <w:rFonts w:ascii="Time New Roman" w:hAnsi="Time New Roman"/>
          <w:szCs w:val="21"/>
          <w:lang w:val="zh-CN"/>
        </w:rPr>
        <w:t>以解决两性</w:t>
      </w:r>
      <w:r w:rsidRPr="00D172D4">
        <w:rPr>
          <w:rFonts w:ascii="Time New Roman" w:hAnsi="Time New Roman" w:cs="宋体" w:hint="eastAsia"/>
          <w:szCs w:val="21"/>
          <w:lang w:val="zh-CN"/>
        </w:rPr>
        <w:t>薪酬差异</w:t>
      </w:r>
      <w:r w:rsidRPr="00D172D4">
        <w:rPr>
          <w:rFonts w:ascii="Time New Roman" w:hAnsi="Time New Roman"/>
          <w:szCs w:val="21"/>
          <w:lang w:val="zh-CN"/>
        </w:rPr>
        <w:t>问题。</w:t>
      </w:r>
      <w:r w:rsidRPr="00D172D4">
        <w:rPr>
          <w:rStyle w:val="ae"/>
          <w:rFonts w:ascii="Time New Roman" w:hAnsi="Time New Roman"/>
          <w:bCs/>
          <w:iCs/>
          <w:szCs w:val="21"/>
          <w:lang w:val="zh-CN"/>
        </w:rPr>
        <w:endnoteReference w:id="63"/>
      </w:r>
    </w:p>
    <w:p w14:paraId="7B2C64B0"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35.</w:t>
      </w:r>
      <w:r w:rsidRPr="00D172D4">
        <w:rPr>
          <w:rFonts w:ascii="Time New Roman" w:hAnsi="Time New Roman"/>
          <w:szCs w:val="21"/>
          <w:lang w:val="zh-CN"/>
        </w:rPr>
        <w:tab/>
      </w:r>
      <w:r w:rsidRPr="00D172D4">
        <w:rPr>
          <w:rFonts w:ascii="Time New Roman" w:hAnsi="Time New Roman"/>
          <w:szCs w:val="21"/>
          <w:lang w:val="zh-CN"/>
        </w:rPr>
        <w:t>劳工组织专家委员会敦促斯威士兰采取必要步骤调整和加强劳动监察机构</w:t>
      </w:r>
      <w:r>
        <w:rPr>
          <w:rFonts w:ascii="Time New Roman" w:hAnsi="Time New Roman"/>
          <w:lang w:val="zh-CN"/>
        </w:rPr>
        <w:t>，</w:t>
      </w:r>
      <w:r w:rsidRPr="00D172D4">
        <w:rPr>
          <w:rFonts w:ascii="Time New Roman" w:hAnsi="Time New Roman"/>
          <w:szCs w:val="21"/>
          <w:lang w:val="zh-CN"/>
        </w:rPr>
        <w:t>以提高劳动监察员的能力</w:t>
      </w:r>
      <w:r>
        <w:rPr>
          <w:rFonts w:ascii="Time New Roman" w:hAnsi="Time New Roman"/>
          <w:lang w:val="zh-CN"/>
        </w:rPr>
        <w:t>，</w:t>
      </w:r>
      <w:r w:rsidRPr="00D172D4">
        <w:rPr>
          <w:rFonts w:ascii="Time New Roman" w:hAnsi="Time New Roman"/>
          <w:szCs w:val="21"/>
          <w:lang w:val="zh-CN"/>
        </w:rPr>
        <w:t>使他们能够查明非正规经济中的童工案件</w:t>
      </w:r>
      <w:r>
        <w:rPr>
          <w:rFonts w:ascii="Time New Roman" w:hAnsi="Time New Roman"/>
          <w:lang w:val="zh-CN"/>
        </w:rPr>
        <w:t>，</w:t>
      </w:r>
      <w:r w:rsidRPr="00D172D4">
        <w:rPr>
          <w:rFonts w:ascii="Time New Roman" w:hAnsi="Time New Roman"/>
          <w:szCs w:val="21"/>
          <w:lang w:val="zh-CN"/>
        </w:rPr>
        <w:t>从而确保《公约》提供的保护切实适用于所有童工。</w:t>
      </w:r>
      <w:r w:rsidRPr="00D172D4">
        <w:rPr>
          <w:rStyle w:val="ae"/>
          <w:rFonts w:ascii="Time New Roman" w:hAnsi="Time New Roman"/>
          <w:szCs w:val="21"/>
          <w:lang w:val="zh-CN" w:eastAsia="en-GB"/>
        </w:rPr>
        <w:endnoteReference w:id="64"/>
      </w:r>
    </w:p>
    <w:p w14:paraId="711FBD0E" w14:textId="6521D882" w:rsidR="003C2784" w:rsidRPr="00D172D4" w:rsidRDefault="00FE4C1F" w:rsidP="00FE4C1F">
      <w:pPr>
        <w:pStyle w:val="H23GC"/>
      </w:pPr>
      <w:r>
        <w:rPr>
          <w:lang w:val="zh-CN"/>
        </w:rPr>
        <w:tab/>
      </w:r>
      <w:r w:rsidR="003C2784">
        <w:rPr>
          <w:lang w:val="zh-CN"/>
        </w:rPr>
        <w:t>2.</w:t>
      </w:r>
      <w:r w:rsidR="003C2784" w:rsidRPr="00D172D4">
        <w:rPr>
          <w:lang w:val="zh-CN"/>
        </w:rPr>
        <w:tab/>
      </w:r>
      <w:r w:rsidR="003C2784" w:rsidRPr="00D172D4">
        <w:rPr>
          <w:lang w:val="zh-CN"/>
        </w:rPr>
        <w:t>社会保障权</w:t>
      </w:r>
    </w:p>
    <w:p w14:paraId="69A4AB82"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36.</w:t>
      </w:r>
      <w:r w:rsidRPr="00D172D4">
        <w:rPr>
          <w:rFonts w:ascii="Time New Roman" w:hAnsi="Time New Roman"/>
          <w:szCs w:val="21"/>
          <w:lang w:val="zh-CN"/>
        </w:rPr>
        <w:tab/>
      </w:r>
      <w:r w:rsidRPr="00D172D4">
        <w:rPr>
          <w:rFonts w:ascii="Time New Roman" w:hAnsi="Time New Roman"/>
          <w:szCs w:val="21"/>
          <w:lang w:val="zh-CN"/>
        </w:rPr>
        <w:t>联合国斯威士兰国家办事处关切地注意到</w:t>
      </w:r>
      <w:r>
        <w:rPr>
          <w:rFonts w:ascii="Time New Roman" w:hAnsi="Time New Roman"/>
          <w:lang w:val="zh-CN"/>
        </w:rPr>
        <w:t>，</w:t>
      </w:r>
      <w:r w:rsidRPr="00D172D4">
        <w:rPr>
          <w:rFonts w:ascii="Time New Roman" w:hAnsi="Time New Roman"/>
          <w:szCs w:val="21"/>
          <w:lang w:val="zh-CN"/>
        </w:rPr>
        <w:t>该国尚未建立全面的社会保障和保险政策框架来满足弱势群体的需要</w:t>
      </w:r>
      <w:r>
        <w:rPr>
          <w:rFonts w:ascii="Time New Roman" w:hAnsi="Time New Roman"/>
          <w:lang w:val="zh-CN"/>
        </w:rPr>
        <w:t>，</w:t>
      </w:r>
      <w:r w:rsidRPr="00D172D4">
        <w:rPr>
          <w:rFonts w:ascii="Time New Roman" w:hAnsi="Time New Roman"/>
          <w:szCs w:val="21"/>
          <w:lang w:val="zh-CN"/>
        </w:rPr>
        <w:t>福利计划不完善</w:t>
      </w:r>
      <w:r>
        <w:rPr>
          <w:rFonts w:ascii="Time New Roman" w:hAnsi="Time New Roman"/>
          <w:lang w:val="zh-CN"/>
        </w:rPr>
        <w:t>，</w:t>
      </w:r>
      <w:r w:rsidRPr="00D172D4">
        <w:rPr>
          <w:rFonts w:ascii="Time New Roman" w:hAnsi="Time New Roman"/>
          <w:szCs w:val="21"/>
          <w:lang w:val="zh-CN"/>
        </w:rPr>
        <w:t>方案和行政系统之间缺乏协调。</w:t>
      </w:r>
      <w:r w:rsidRPr="00D172D4">
        <w:rPr>
          <w:rStyle w:val="ae"/>
          <w:rFonts w:ascii="Time New Roman" w:hAnsi="Time New Roman"/>
          <w:szCs w:val="21"/>
          <w:lang w:val="zh-CN"/>
        </w:rPr>
        <w:endnoteReference w:id="65"/>
      </w:r>
    </w:p>
    <w:p w14:paraId="6D5489F1" w14:textId="5E7BE93D" w:rsidR="003C2784" w:rsidRPr="00D172D4" w:rsidRDefault="00FE4C1F" w:rsidP="00FE4C1F">
      <w:pPr>
        <w:pStyle w:val="H23GC"/>
      </w:pPr>
      <w:r>
        <w:rPr>
          <w:lang w:val="zh-CN"/>
        </w:rPr>
        <w:tab/>
      </w:r>
      <w:r w:rsidR="003C2784">
        <w:rPr>
          <w:lang w:val="zh-CN"/>
        </w:rPr>
        <w:t>3.</w:t>
      </w:r>
      <w:r w:rsidR="003C2784" w:rsidRPr="00D172D4">
        <w:rPr>
          <w:lang w:val="zh-CN"/>
        </w:rPr>
        <w:tab/>
      </w:r>
      <w:r w:rsidR="003C2784" w:rsidRPr="00D172D4">
        <w:rPr>
          <w:lang w:val="zh-CN"/>
        </w:rPr>
        <w:t>适当生活水准权</w:t>
      </w:r>
      <w:r w:rsidR="003C2784" w:rsidRPr="00D172D4">
        <w:rPr>
          <w:rStyle w:val="ae"/>
          <w:rFonts w:ascii="Time New Roman" w:hAnsi="Time New Roman"/>
          <w:szCs w:val="21"/>
          <w:lang w:val="zh-CN"/>
        </w:rPr>
        <w:endnoteReference w:id="66"/>
      </w:r>
    </w:p>
    <w:p w14:paraId="5F3CDC15"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37.</w:t>
      </w:r>
      <w:r w:rsidRPr="00D172D4">
        <w:rPr>
          <w:rFonts w:ascii="Time New Roman" w:hAnsi="Time New Roman"/>
          <w:szCs w:val="21"/>
          <w:lang w:val="zh-CN"/>
        </w:rPr>
        <w:tab/>
      </w:r>
      <w:r w:rsidRPr="00D172D4">
        <w:rPr>
          <w:rFonts w:ascii="Time New Roman" w:hAnsi="Time New Roman"/>
          <w:szCs w:val="21"/>
          <w:lang w:val="zh-CN"/>
        </w:rPr>
        <w:t>联合国斯威士兰国家办事处指出</w:t>
      </w:r>
      <w:r>
        <w:rPr>
          <w:rFonts w:ascii="Time New Roman" w:hAnsi="Time New Roman"/>
          <w:lang w:val="zh-CN"/>
        </w:rPr>
        <w:t>，</w:t>
      </w:r>
      <w:r w:rsidRPr="00D172D4">
        <w:rPr>
          <w:rFonts w:ascii="Time New Roman" w:hAnsi="Time New Roman"/>
          <w:szCs w:val="21"/>
          <w:lang w:val="zh-CN"/>
        </w:rPr>
        <w:t>大约</w:t>
      </w:r>
      <w:r>
        <w:rPr>
          <w:rFonts w:ascii="Time New Roman" w:hAnsi="Time New Roman"/>
          <w:lang w:val="zh-CN"/>
        </w:rPr>
        <w:t>58.9%</w:t>
      </w:r>
      <w:r w:rsidRPr="00D172D4">
        <w:rPr>
          <w:rFonts w:ascii="Time New Roman" w:hAnsi="Time New Roman"/>
          <w:szCs w:val="21"/>
          <w:lang w:val="zh-CN"/>
        </w:rPr>
        <w:t>的斯威士兰人生活在国家贫困线以下</w:t>
      </w:r>
      <w:r>
        <w:rPr>
          <w:rFonts w:ascii="Time New Roman" w:hAnsi="Time New Roman"/>
          <w:lang w:val="zh-CN"/>
        </w:rPr>
        <w:t>，</w:t>
      </w:r>
      <w:r w:rsidRPr="00D172D4">
        <w:rPr>
          <w:rFonts w:ascii="Time New Roman" w:hAnsi="Time New Roman"/>
          <w:szCs w:val="21"/>
          <w:lang w:val="zh-CN"/>
        </w:rPr>
        <w:t>约</w:t>
      </w:r>
      <w:r>
        <w:rPr>
          <w:rFonts w:ascii="Time New Roman" w:hAnsi="Time New Roman"/>
          <w:lang w:val="zh-CN"/>
        </w:rPr>
        <w:t>20.1%</w:t>
      </w:r>
      <w:r w:rsidRPr="00D172D4">
        <w:rPr>
          <w:rFonts w:ascii="Time New Roman" w:hAnsi="Time New Roman"/>
          <w:szCs w:val="21"/>
          <w:lang w:val="zh-CN"/>
        </w:rPr>
        <w:t>的人生活在极端贫困线以下。</w:t>
      </w:r>
      <w:r w:rsidRPr="00D172D4">
        <w:rPr>
          <w:rStyle w:val="ae"/>
          <w:rFonts w:ascii="Time New Roman" w:hAnsi="Time New Roman"/>
          <w:szCs w:val="21"/>
          <w:lang w:val="zh-CN"/>
        </w:rPr>
        <w:endnoteReference w:id="67"/>
      </w:r>
    </w:p>
    <w:p w14:paraId="3CD40372" w14:textId="4C862EA2" w:rsidR="003C2784" w:rsidRPr="00D172D4" w:rsidRDefault="003C2784" w:rsidP="003C2784">
      <w:pPr>
        <w:pStyle w:val="SingleTxtGC"/>
        <w:rPr>
          <w:rFonts w:ascii="Time New Roman" w:hAnsi="Time New Roman" w:hint="eastAsia"/>
          <w:szCs w:val="21"/>
        </w:rPr>
      </w:pPr>
      <w:r>
        <w:rPr>
          <w:rFonts w:ascii="Time New Roman" w:hAnsi="Time New Roman"/>
          <w:lang w:val="zh-CN"/>
        </w:rPr>
        <w:t>38.</w:t>
      </w:r>
      <w:r w:rsidRPr="00D172D4">
        <w:rPr>
          <w:rFonts w:ascii="Time New Roman" w:hAnsi="Time New Roman"/>
          <w:szCs w:val="21"/>
          <w:lang w:val="zh-CN"/>
        </w:rPr>
        <w:tab/>
      </w:r>
      <w:r w:rsidRPr="00D172D4">
        <w:rPr>
          <w:rFonts w:ascii="Time New Roman" w:hAnsi="Time New Roman"/>
          <w:szCs w:val="21"/>
          <w:lang w:val="zh-CN"/>
        </w:rPr>
        <w:t>联合国斯威士兰国家办事处指出</w:t>
      </w:r>
      <w:r>
        <w:rPr>
          <w:rFonts w:ascii="Time New Roman" w:hAnsi="Time New Roman"/>
          <w:lang w:val="zh-CN"/>
        </w:rPr>
        <w:t>，</w:t>
      </w:r>
      <w:r w:rsidRPr="00D172D4">
        <w:rPr>
          <w:rFonts w:ascii="Time New Roman" w:hAnsi="Time New Roman"/>
          <w:szCs w:val="21"/>
          <w:lang w:val="zh-CN"/>
        </w:rPr>
        <w:t>斯威士兰的贫困率仍然很高</w:t>
      </w:r>
      <w:r>
        <w:rPr>
          <w:rFonts w:ascii="Time New Roman" w:hAnsi="Time New Roman" w:cs="宋体" w:hint="eastAsia"/>
          <w:lang w:val="zh-CN"/>
        </w:rPr>
        <w:t>，</w:t>
      </w:r>
      <w:r w:rsidRPr="00D172D4">
        <w:rPr>
          <w:rFonts w:ascii="Time New Roman" w:hAnsi="Time New Roman" w:cs="宋体" w:hint="eastAsia"/>
          <w:szCs w:val="21"/>
          <w:lang w:val="zh-CN"/>
        </w:rPr>
        <w:t>更多地</w:t>
      </w:r>
      <w:r w:rsidRPr="00D172D4">
        <w:rPr>
          <w:rFonts w:ascii="Time New Roman" w:hAnsi="Time New Roman"/>
          <w:szCs w:val="21"/>
          <w:lang w:val="zh-CN"/>
        </w:rPr>
        <w:t>影响到农村地区的人</w:t>
      </w:r>
      <w:r>
        <w:rPr>
          <w:rFonts w:ascii="Time New Roman" w:hAnsi="Time New Roman"/>
          <w:lang w:val="zh-CN"/>
        </w:rPr>
        <w:t>，</w:t>
      </w:r>
      <w:r w:rsidRPr="00D172D4">
        <w:rPr>
          <w:rFonts w:ascii="Time New Roman" w:hAnsi="Time New Roman"/>
          <w:szCs w:val="21"/>
          <w:lang w:val="zh-CN"/>
        </w:rPr>
        <w:t>特别是卢邦博</w:t>
      </w:r>
      <w:r>
        <w:rPr>
          <w:rFonts w:ascii="Time New Roman" w:hAnsi="Time New Roman"/>
          <w:lang w:val="zh-CN"/>
        </w:rPr>
        <w:t>(Lubombo)</w:t>
      </w:r>
      <w:r w:rsidRPr="00D172D4">
        <w:rPr>
          <w:rFonts w:ascii="Time New Roman" w:hAnsi="Time New Roman"/>
          <w:szCs w:val="21"/>
          <w:lang w:val="zh-CN"/>
        </w:rPr>
        <w:t>和希瑟尔韦尼</w:t>
      </w:r>
      <w:r>
        <w:rPr>
          <w:rFonts w:ascii="Time New Roman" w:hAnsi="Time New Roman"/>
          <w:lang w:val="zh-CN"/>
        </w:rPr>
        <w:t>(Shiselweni)</w:t>
      </w:r>
      <w:r w:rsidRPr="00D172D4">
        <w:rPr>
          <w:rFonts w:ascii="Time New Roman" w:hAnsi="Time New Roman"/>
          <w:szCs w:val="21"/>
          <w:lang w:val="zh-CN"/>
        </w:rPr>
        <w:t>地区。委员会还感到关切的是</w:t>
      </w:r>
      <w:r>
        <w:rPr>
          <w:rFonts w:ascii="Time New Roman" w:hAnsi="Time New Roman"/>
          <w:lang w:val="zh-CN"/>
        </w:rPr>
        <w:t>，</w:t>
      </w:r>
      <w:r w:rsidRPr="00D172D4">
        <w:rPr>
          <w:rFonts w:ascii="Time New Roman" w:hAnsi="Time New Roman"/>
          <w:szCs w:val="21"/>
          <w:lang w:val="zh-CN"/>
        </w:rPr>
        <w:t>每</w:t>
      </w:r>
      <w:r>
        <w:rPr>
          <w:rFonts w:ascii="Time New Roman" w:hAnsi="Time New Roman"/>
          <w:lang w:val="zh-CN"/>
        </w:rPr>
        <w:t>1</w:t>
      </w:r>
      <w:r w:rsidRPr="00D172D4">
        <w:rPr>
          <w:rFonts w:ascii="Time New Roman" w:hAnsi="Time New Roman"/>
          <w:szCs w:val="21"/>
          <w:lang w:val="zh-CN"/>
        </w:rPr>
        <w:t>0</w:t>
      </w:r>
      <w:r w:rsidRPr="00D172D4">
        <w:rPr>
          <w:rFonts w:ascii="Time New Roman" w:hAnsi="Time New Roman"/>
          <w:szCs w:val="21"/>
          <w:lang w:val="zh-CN"/>
        </w:rPr>
        <w:t>名儿童中就有近</w:t>
      </w:r>
      <w:r>
        <w:rPr>
          <w:rFonts w:ascii="Time New Roman" w:hAnsi="Time New Roman"/>
          <w:lang w:val="zh-CN"/>
        </w:rPr>
        <w:t>6</w:t>
      </w:r>
      <w:r w:rsidRPr="00D172D4">
        <w:rPr>
          <w:rFonts w:ascii="Time New Roman" w:hAnsi="Time New Roman"/>
          <w:szCs w:val="21"/>
          <w:lang w:val="zh-CN"/>
        </w:rPr>
        <w:t>名</w:t>
      </w:r>
      <w:r>
        <w:rPr>
          <w:rFonts w:ascii="Time New Roman" w:hAnsi="Time New Roman"/>
          <w:lang w:val="zh-CN"/>
        </w:rPr>
        <w:t>(56.5%)</w:t>
      </w:r>
      <w:r w:rsidRPr="00D172D4">
        <w:rPr>
          <w:rFonts w:ascii="Time New Roman" w:hAnsi="Time New Roman"/>
          <w:szCs w:val="21"/>
          <w:lang w:val="zh-CN"/>
        </w:rPr>
        <w:t>陷于多维贫困。</w:t>
      </w:r>
      <w:r w:rsidRPr="00D172D4">
        <w:rPr>
          <w:rStyle w:val="ae"/>
          <w:rFonts w:ascii="Time New Roman" w:hAnsi="Time New Roman"/>
          <w:szCs w:val="21"/>
          <w:lang w:val="zh-CN"/>
        </w:rPr>
        <w:endnoteReference w:id="68"/>
      </w:r>
      <w:r w:rsidR="00945C0B">
        <w:rPr>
          <w:rFonts w:ascii="Time New Roman" w:hAnsi="Time New Roman" w:hint="eastAsia"/>
          <w:szCs w:val="21"/>
          <w:lang w:val="zh-CN"/>
        </w:rPr>
        <w:t xml:space="preserve"> </w:t>
      </w:r>
      <w:r w:rsidRPr="00D172D4">
        <w:rPr>
          <w:rFonts w:ascii="Time New Roman" w:hAnsi="Time New Roman"/>
          <w:szCs w:val="21"/>
          <w:lang w:val="zh-CN"/>
        </w:rPr>
        <w:t>联合国国家工作队指出</w:t>
      </w:r>
      <w:r>
        <w:rPr>
          <w:rFonts w:ascii="Time New Roman" w:hAnsi="Time New Roman"/>
          <w:lang w:val="zh-CN"/>
        </w:rPr>
        <w:t>，</w:t>
      </w:r>
      <w:r>
        <w:rPr>
          <w:rFonts w:ascii="Time New Roman" w:hAnsi="Time New Roman"/>
          <w:lang w:val="zh-CN"/>
        </w:rPr>
        <w:t>38.9%</w:t>
      </w:r>
      <w:r w:rsidRPr="00D172D4">
        <w:rPr>
          <w:rFonts w:ascii="Time New Roman" w:hAnsi="Time New Roman"/>
          <w:szCs w:val="21"/>
          <w:lang w:val="zh-CN"/>
        </w:rPr>
        <w:t>的劳动人口生活在国家贫困线以下。</w:t>
      </w:r>
      <w:r w:rsidRPr="00D172D4">
        <w:rPr>
          <w:rStyle w:val="ae"/>
          <w:rFonts w:ascii="Time New Roman" w:hAnsi="Time New Roman"/>
          <w:szCs w:val="21"/>
          <w:lang w:val="zh-CN"/>
        </w:rPr>
        <w:endnoteReference w:id="69"/>
      </w:r>
      <w:r w:rsidR="00945C0B">
        <w:rPr>
          <w:rFonts w:ascii="Time New Roman" w:hAnsi="Time New Roman" w:hint="eastAsia"/>
          <w:szCs w:val="21"/>
          <w:lang w:val="zh-CN"/>
        </w:rPr>
        <w:t xml:space="preserve"> </w:t>
      </w:r>
      <w:r w:rsidRPr="00D172D4">
        <w:rPr>
          <w:rFonts w:ascii="Time New Roman" w:hAnsi="Time New Roman"/>
          <w:szCs w:val="21"/>
          <w:lang w:val="zh-CN"/>
        </w:rPr>
        <w:t>国家工作队还指出</w:t>
      </w:r>
      <w:r>
        <w:rPr>
          <w:rFonts w:ascii="Time New Roman" w:hAnsi="Time New Roman"/>
          <w:lang w:val="zh-CN"/>
        </w:rPr>
        <w:t>，</w:t>
      </w:r>
      <w:r w:rsidRPr="00D172D4">
        <w:rPr>
          <w:rFonts w:ascii="Time New Roman" w:hAnsi="Time New Roman"/>
          <w:szCs w:val="21"/>
          <w:lang w:val="zh-CN"/>
        </w:rPr>
        <w:t>斯威士兰农村贫困的特点是依赖自给自足的农业</w:t>
      </w:r>
      <w:r>
        <w:rPr>
          <w:rFonts w:ascii="Time New Roman" w:hAnsi="Time New Roman"/>
          <w:lang w:val="zh-CN"/>
        </w:rPr>
        <w:t>，</w:t>
      </w:r>
      <w:r w:rsidRPr="00D172D4">
        <w:rPr>
          <w:rFonts w:ascii="Time New Roman" w:hAnsi="Time New Roman"/>
          <w:szCs w:val="21"/>
          <w:lang w:val="zh-CN"/>
        </w:rPr>
        <w:t>并且农业生产力低下</w:t>
      </w:r>
      <w:r>
        <w:rPr>
          <w:rFonts w:ascii="Time New Roman" w:hAnsi="Time New Roman"/>
          <w:lang w:val="zh-CN"/>
        </w:rPr>
        <w:t>：</w:t>
      </w:r>
      <w:r w:rsidRPr="00D172D4">
        <w:rPr>
          <w:rFonts w:ascii="Time New Roman" w:hAnsi="Time New Roman"/>
          <w:szCs w:val="21"/>
          <w:lang w:val="zh-CN"/>
        </w:rPr>
        <w:t>尽管农业部门雇用了</w:t>
      </w:r>
      <w:r>
        <w:rPr>
          <w:rFonts w:ascii="Time New Roman" w:hAnsi="Time New Roman"/>
          <w:lang w:val="zh-CN"/>
        </w:rPr>
        <w:t>7</w:t>
      </w:r>
      <w:r w:rsidRPr="00D172D4">
        <w:rPr>
          <w:rFonts w:ascii="Time New Roman" w:hAnsi="Time New Roman"/>
          <w:szCs w:val="21"/>
          <w:lang w:val="zh-CN"/>
        </w:rPr>
        <w:t>0</w:t>
      </w:r>
      <w:r>
        <w:rPr>
          <w:rFonts w:ascii="Time New Roman" w:hAnsi="Time New Roman"/>
          <w:lang w:val="zh-CN"/>
        </w:rPr>
        <w:t>%</w:t>
      </w:r>
      <w:r w:rsidRPr="00D172D4">
        <w:rPr>
          <w:rFonts w:ascii="Time New Roman" w:hAnsi="Time New Roman"/>
          <w:szCs w:val="21"/>
          <w:lang w:val="zh-CN"/>
        </w:rPr>
        <w:t>以上的人口</w:t>
      </w:r>
      <w:r>
        <w:rPr>
          <w:rFonts w:ascii="Time New Roman" w:hAnsi="Time New Roman"/>
          <w:lang w:val="zh-CN"/>
        </w:rPr>
        <w:t>，</w:t>
      </w:r>
      <w:r w:rsidRPr="00D172D4">
        <w:rPr>
          <w:rFonts w:ascii="Time New Roman" w:hAnsi="Time New Roman"/>
          <w:szCs w:val="21"/>
          <w:lang w:val="zh-CN"/>
        </w:rPr>
        <w:t>但该国仍然是粮食净进口国。</w:t>
      </w:r>
      <w:r w:rsidRPr="00D172D4">
        <w:rPr>
          <w:rStyle w:val="ae"/>
          <w:rFonts w:ascii="Time New Roman" w:hAnsi="Time New Roman"/>
          <w:szCs w:val="21"/>
          <w:lang w:val="zh-CN"/>
        </w:rPr>
        <w:endnoteReference w:id="70"/>
      </w:r>
      <w:r w:rsidR="00945C0B">
        <w:rPr>
          <w:rFonts w:ascii="Time New Roman" w:hAnsi="Time New Roman" w:hint="eastAsia"/>
          <w:szCs w:val="21"/>
          <w:lang w:val="zh-CN"/>
        </w:rPr>
        <w:t xml:space="preserve"> </w:t>
      </w:r>
      <w:r w:rsidRPr="00D172D4">
        <w:rPr>
          <w:rFonts w:ascii="Time New Roman" w:hAnsi="Time New Roman"/>
          <w:szCs w:val="21"/>
          <w:lang w:val="zh-CN"/>
        </w:rPr>
        <w:t>联合国斯威士兰国家办事处关切地注意到</w:t>
      </w:r>
      <w:r>
        <w:rPr>
          <w:rFonts w:ascii="Time New Roman" w:hAnsi="Time New Roman"/>
          <w:lang w:val="zh-CN"/>
        </w:rPr>
        <w:t>，</w:t>
      </w:r>
      <w:r w:rsidRPr="00D172D4">
        <w:rPr>
          <w:rFonts w:ascii="Time New Roman" w:hAnsi="Time New Roman"/>
          <w:szCs w:val="21"/>
          <w:lang w:val="zh-CN"/>
        </w:rPr>
        <w:t>近年来</w:t>
      </w:r>
      <w:r>
        <w:rPr>
          <w:rFonts w:ascii="Time New Roman" w:hAnsi="Time New Roman"/>
          <w:lang w:val="zh-CN"/>
        </w:rPr>
        <w:t>，</w:t>
      </w:r>
      <w:r w:rsidRPr="00D172D4">
        <w:rPr>
          <w:rFonts w:ascii="Time New Roman" w:hAnsi="Time New Roman"/>
          <w:szCs w:val="21"/>
          <w:lang w:val="zh-CN"/>
        </w:rPr>
        <w:t>该国经历了影响粮食安全的长期干旱。</w:t>
      </w:r>
      <w:r w:rsidRPr="00D172D4">
        <w:rPr>
          <w:rStyle w:val="ae"/>
          <w:rFonts w:ascii="Time New Roman" w:hAnsi="Time New Roman"/>
          <w:szCs w:val="21"/>
          <w:lang w:val="zh-CN"/>
        </w:rPr>
        <w:endnoteReference w:id="71"/>
      </w:r>
      <w:r w:rsidR="00945C0B">
        <w:rPr>
          <w:rFonts w:ascii="Time New Roman" w:hAnsi="Time New Roman" w:hint="eastAsia"/>
          <w:szCs w:val="21"/>
          <w:lang w:val="zh-CN"/>
        </w:rPr>
        <w:t xml:space="preserve"> </w:t>
      </w:r>
      <w:r w:rsidRPr="00D172D4">
        <w:rPr>
          <w:rFonts w:ascii="Time New Roman" w:hAnsi="Time New Roman"/>
          <w:szCs w:val="21"/>
          <w:lang w:val="zh-CN"/>
        </w:rPr>
        <w:t>联合国国家工作队建议斯威士兰采取具体步骤解决贫困问题</w:t>
      </w:r>
      <w:r>
        <w:rPr>
          <w:rFonts w:ascii="Time New Roman" w:hAnsi="Time New Roman"/>
          <w:lang w:val="zh-CN"/>
        </w:rPr>
        <w:t>，</w:t>
      </w:r>
      <w:r w:rsidRPr="00D172D4">
        <w:rPr>
          <w:rFonts w:ascii="Time New Roman" w:hAnsi="Time New Roman"/>
          <w:szCs w:val="21"/>
          <w:lang w:val="zh-CN"/>
        </w:rPr>
        <w:t>特别关注生活在农村地区的人们。</w:t>
      </w:r>
      <w:r w:rsidRPr="00D172D4">
        <w:rPr>
          <w:rStyle w:val="ae"/>
          <w:rFonts w:ascii="Time New Roman" w:hAnsi="Time New Roman"/>
          <w:szCs w:val="21"/>
          <w:lang w:val="zh-CN"/>
        </w:rPr>
        <w:endnoteReference w:id="72"/>
      </w:r>
    </w:p>
    <w:p w14:paraId="2C9502E2"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39.</w:t>
      </w:r>
      <w:r w:rsidRPr="00D172D4">
        <w:rPr>
          <w:rFonts w:ascii="Time New Roman" w:hAnsi="Time New Roman"/>
          <w:szCs w:val="21"/>
          <w:lang w:val="zh-CN"/>
        </w:rPr>
        <w:tab/>
      </w:r>
      <w:r w:rsidRPr="00D172D4">
        <w:rPr>
          <w:rFonts w:ascii="Time New Roman" w:hAnsi="Time New Roman"/>
          <w:szCs w:val="21"/>
          <w:lang w:val="zh-CN"/>
        </w:rPr>
        <w:t>尽管能够获取水资源的人口数量有所增加</w:t>
      </w:r>
      <w:r>
        <w:rPr>
          <w:rFonts w:ascii="Time New Roman" w:hAnsi="Time New Roman"/>
          <w:lang w:val="zh-CN"/>
        </w:rPr>
        <w:t>，</w:t>
      </w:r>
      <w:r w:rsidRPr="00D172D4">
        <w:rPr>
          <w:rFonts w:ascii="Time New Roman" w:hAnsi="Time New Roman"/>
          <w:szCs w:val="21"/>
          <w:lang w:val="zh-CN"/>
        </w:rPr>
        <w:t>但联合国国家工作队感到遗憾的是</w:t>
      </w:r>
      <w:r>
        <w:rPr>
          <w:rFonts w:ascii="Time New Roman" w:hAnsi="Time New Roman"/>
          <w:lang w:val="zh-CN"/>
        </w:rPr>
        <w:t>，</w:t>
      </w:r>
      <w:r w:rsidRPr="00D172D4">
        <w:rPr>
          <w:rFonts w:ascii="Time New Roman" w:hAnsi="Time New Roman"/>
          <w:szCs w:val="21"/>
          <w:lang w:val="zh-CN"/>
        </w:rPr>
        <w:t>水资源的可及性并不稳定</w:t>
      </w:r>
      <w:r>
        <w:rPr>
          <w:rFonts w:ascii="Time New Roman" w:hAnsi="Time New Roman"/>
          <w:lang w:val="zh-CN"/>
        </w:rPr>
        <w:t>，</w:t>
      </w:r>
      <w:r w:rsidRPr="00D172D4">
        <w:rPr>
          <w:rFonts w:ascii="Time New Roman" w:hAnsi="Time New Roman"/>
          <w:szCs w:val="21"/>
          <w:lang w:val="zh-CN"/>
        </w:rPr>
        <w:t>而且仍然存在显著差距。例如</w:t>
      </w:r>
      <w:r>
        <w:rPr>
          <w:rFonts w:ascii="Time New Roman" w:hAnsi="Time New Roman"/>
          <w:lang w:val="zh-CN"/>
        </w:rPr>
        <w:t>，</w:t>
      </w:r>
      <w:r w:rsidRPr="00D172D4">
        <w:rPr>
          <w:rFonts w:ascii="Time New Roman" w:hAnsi="Time New Roman"/>
          <w:szCs w:val="21"/>
          <w:lang w:val="zh-CN"/>
        </w:rPr>
        <w:t>城市地区</w:t>
      </w:r>
      <w:r>
        <w:rPr>
          <w:rFonts w:ascii="Time New Roman" w:hAnsi="Time New Roman"/>
          <w:lang w:val="zh-CN"/>
        </w:rPr>
        <w:t>(92.5%)</w:t>
      </w:r>
      <w:r w:rsidRPr="00D172D4">
        <w:rPr>
          <w:rFonts w:ascii="Time New Roman" w:hAnsi="Time New Roman"/>
          <w:szCs w:val="21"/>
          <w:lang w:val="zh-CN"/>
        </w:rPr>
        <w:t>比农村地区</w:t>
      </w:r>
      <w:r>
        <w:rPr>
          <w:rFonts w:ascii="Time New Roman" w:hAnsi="Time New Roman"/>
          <w:lang w:val="zh-CN"/>
        </w:rPr>
        <w:t>(67.4%)</w:t>
      </w:r>
      <w:r w:rsidRPr="00D172D4">
        <w:rPr>
          <w:rFonts w:ascii="Time New Roman" w:hAnsi="Time New Roman"/>
          <w:szCs w:val="21"/>
          <w:lang w:val="zh-CN"/>
        </w:rPr>
        <w:t>更容易获得改善的饮用水源。国家工作队关切地注意到</w:t>
      </w:r>
      <w:r>
        <w:rPr>
          <w:rFonts w:ascii="Time New Roman" w:hAnsi="Time New Roman"/>
          <w:lang w:val="zh-CN"/>
        </w:rPr>
        <w:t>，</w:t>
      </w:r>
      <w:r w:rsidRPr="00D172D4">
        <w:rPr>
          <w:rFonts w:ascii="Time New Roman" w:hAnsi="Time New Roman" w:cs="宋体" w:hint="eastAsia"/>
          <w:szCs w:val="21"/>
          <w:lang w:val="zh-CN"/>
        </w:rPr>
        <w:t>仅</w:t>
      </w:r>
      <w:r w:rsidRPr="00D172D4">
        <w:rPr>
          <w:rFonts w:ascii="Time New Roman" w:hAnsi="Time New Roman"/>
          <w:szCs w:val="21"/>
          <w:lang w:val="zh-CN"/>
        </w:rPr>
        <w:t>有</w:t>
      </w:r>
      <w:r>
        <w:rPr>
          <w:rFonts w:ascii="Time New Roman" w:hAnsi="Time New Roman"/>
          <w:lang w:val="zh-CN"/>
        </w:rPr>
        <w:t>16.8%</w:t>
      </w:r>
      <w:r w:rsidRPr="00D172D4">
        <w:rPr>
          <w:rFonts w:ascii="Time New Roman" w:hAnsi="Time New Roman"/>
          <w:szCs w:val="21"/>
          <w:lang w:val="zh-CN"/>
        </w:rPr>
        <w:t>的家庭成员使用未经改良的饮用水并采用适当的水处理方法。国家工作队建议斯威士兰大幅增加对农村地区的投资</w:t>
      </w:r>
      <w:r>
        <w:rPr>
          <w:rFonts w:ascii="Time New Roman" w:hAnsi="Time New Roman"/>
          <w:lang w:val="zh-CN"/>
        </w:rPr>
        <w:t>，</w:t>
      </w:r>
      <w:r w:rsidRPr="00D172D4">
        <w:rPr>
          <w:rFonts w:ascii="Time New Roman" w:hAnsi="Time New Roman"/>
          <w:szCs w:val="21"/>
          <w:lang w:val="zh-CN"/>
        </w:rPr>
        <w:t>以解决不平等问题</w:t>
      </w:r>
      <w:r>
        <w:rPr>
          <w:rFonts w:ascii="Time New Roman" w:hAnsi="Time New Roman"/>
          <w:lang w:val="zh-CN"/>
        </w:rPr>
        <w:t>；</w:t>
      </w:r>
      <w:r w:rsidRPr="00D172D4">
        <w:rPr>
          <w:rFonts w:ascii="Time New Roman" w:hAnsi="Time New Roman"/>
          <w:szCs w:val="21"/>
          <w:lang w:val="zh-CN"/>
        </w:rPr>
        <w:t>制定基于需求和绩效的预算编制系统</w:t>
      </w:r>
      <w:r>
        <w:rPr>
          <w:rFonts w:ascii="Time New Roman" w:hAnsi="Time New Roman"/>
          <w:lang w:val="zh-CN"/>
        </w:rPr>
        <w:t>，</w:t>
      </w:r>
      <w:r w:rsidRPr="00D172D4">
        <w:rPr>
          <w:rFonts w:ascii="Time New Roman" w:hAnsi="Time New Roman"/>
          <w:szCs w:val="21"/>
          <w:lang w:val="zh-CN"/>
        </w:rPr>
        <w:t>以更有效地分配资源</w:t>
      </w:r>
      <w:r>
        <w:rPr>
          <w:rFonts w:ascii="Time New Roman" w:hAnsi="Time New Roman"/>
          <w:lang w:val="zh-CN"/>
        </w:rPr>
        <w:t>；</w:t>
      </w:r>
      <w:r w:rsidRPr="00D172D4">
        <w:rPr>
          <w:rFonts w:ascii="Time New Roman" w:hAnsi="Time New Roman"/>
          <w:szCs w:val="21"/>
          <w:lang w:val="zh-CN"/>
        </w:rPr>
        <w:t>并改善获得饮用水的机会</w:t>
      </w:r>
      <w:r>
        <w:rPr>
          <w:rFonts w:ascii="Time New Roman" w:hAnsi="Time New Roman"/>
          <w:lang w:val="zh-CN"/>
        </w:rPr>
        <w:t>，</w:t>
      </w:r>
      <w:r w:rsidRPr="00D172D4">
        <w:rPr>
          <w:rFonts w:ascii="Time New Roman" w:hAnsi="Time New Roman"/>
          <w:szCs w:val="21"/>
          <w:lang w:val="zh-CN"/>
        </w:rPr>
        <w:t>解决该国在卫生设施方面的不足。</w:t>
      </w:r>
      <w:r w:rsidRPr="00D172D4">
        <w:rPr>
          <w:rStyle w:val="ae"/>
          <w:rFonts w:ascii="Time New Roman" w:hAnsi="Time New Roman"/>
          <w:szCs w:val="21"/>
          <w:lang w:val="zh-CN"/>
        </w:rPr>
        <w:endnoteReference w:id="73"/>
      </w:r>
    </w:p>
    <w:p w14:paraId="6B9C631A" w14:textId="52AFA638" w:rsidR="003C2784" w:rsidRPr="00D172D4" w:rsidRDefault="00FE4C1F" w:rsidP="00FE4C1F">
      <w:pPr>
        <w:pStyle w:val="H23GC"/>
      </w:pPr>
      <w:r>
        <w:rPr>
          <w:lang w:val="zh-CN"/>
        </w:rPr>
        <w:tab/>
      </w:r>
      <w:r w:rsidR="003C2784">
        <w:rPr>
          <w:lang w:val="zh-CN"/>
        </w:rPr>
        <w:t>4.</w:t>
      </w:r>
      <w:r w:rsidR="003C2784" w:rsidRPr="00D172D4">
        <w:rPr>
          <w:lang w:val="zh-CN"/>
        </w:rPr>
        <w:tab/>
      </w:r>
      <w:r w:rsidR="003C2784" w:rsidRPr="00D172D4">
        <w:rPr>
          <w:lang w:val="zh-CN"/>
        </w:rPr>
        <w:t>健康权</w:t>
      </w:r>
      <w:r w:rsidR="003C2784" w:rsidRPr="00D172D4">
        <w:rPr>
          <w:rStyle w:val="ae"/>
          <w:rFonts w:ascii="Time New Roman" w:hAnsi="Time New Roman"/>
          <w:szCs w:val="21"/>
          <w:lang w:val="zh-CN"/>
        </w:rPr>
        <w:endnoteReference w:id="74"/>
      </w:r>
    </w:p>
    <w:p w14:paraId="6992D5D4" w14:textId="52B7D44B" w:rsidR="003C2784" w:rsidRPr="00D172D4" w:rsidRDefault="003C2784" w:rsidP="003C2784">
      <w:pPr>
        <w:pStyle w:val="SingleTxtGC"/>
        <w:rPr>
          <w:rFonts w:ascii="Time New Roman" w:hAnsi="Time New Roman" w:hint="eastAsia"/>
          <w:szCs w:val="21"/>
        </w:rPr>
      </w:pPr>
      <w:r>
        <w:rPr>
          <w:rFonts w:ascii="Time New Roman" w:hAnsi="Time New Roman"/>
          <w:lang w:val="zh-CN"/>
        </w:rPr>
        <w:t>40.</w:t>
      </w:r>
      <w:r w:rsidRPr="00D172D4">
        <w:rPr>
          <w:rFonts w:ascii="Time New Roman" w:hAnsi="Time New Roman"/>
          <w:szCs w:val="21"/>
          <w:lang w:val="zh-CN"/>
        </w:rPr>
        <w:tab/>
      </w:r>
      <w:r w:rsidRPr="00D172D4">
        <w:rPr>
          <w:rFonts w:ascii="Time New Roman" w:hAnsi="Time New Roman"/>
          <w:szCs w:val="21"/>
          <w:lang w:val="zh-CN"/>
        </w:rPr>
        <w:t>联合国斯威士兰国家办事处感到关切的是</w:t>
      </w:r>
      <w:r>
        <w:rPr>
          <w:rFonts w:ascii="Time New Roman" w:hAnsi="Time New Roman"/>
          <w:lang w:val="zh-CN"/>
        </w:rPr>
        <w:t>，</w:t>
      </w:r>
      <w:r w:rsidRPr="00D172D4">
        <w:rPr>
          <w:rFonts w:ascii="Time New Roman" w:hAnsi="Time New Roman"/>
          <w:szCs w:val="21"/>
          <w:lang w:val="zh-CN"/>
        </w:rPr>
        <w:t>斯威士兰是世界上艾滋病毒感染率最高的国家之一</w:t>
      </w:r>
      <w:r>
        <w:rPr>
          <w:rFonts w:ascii="Time New Roman" w:hAnsi="Time New Roman"/>
          <w:lang w:val="zh-CN"/>
        </w:rPr>
        <w:t>，</w:t>
      </w:r>
      <w:r w:rsidRPr="00D172D4">
        <w:rPr>
          <w:rFonts w:ascii="Time New Roman" w:hAnsi="Time New Roman"/>
          <w:szCs w:val="21"/>
          <w:lang w:val="zh-CN"/>
        </w:rPr>
        <w:t>并且该国结核病的发病率、流行率和死亡率都很高。</w:t>
      </w:r>
      <w:r w:rsidRPr="00D172D4">
        <w:rPr>
          <w:rStyle w:val="ae"/>
          <w:rFonts w:ascii="Time New Roman" w:hAnsi="Time New Roman"/>
          <w:szCs w:val="21"/>
          <w:lang w:val="zh-CN"/>
        </w:rPr>
        <w:endnoteReference w:id="75"/>
      </w:r>
      <w:r w:rsidR="00945C0B">
        <w:rPr>
          <w:rFonts w:ascii="Time New Roman" w:hAnsi="Time New Roman" w:hint="eastAsia"/>
          <w:szCs w:val="21"/>
          <w:lang w:val="zh-CN"/>
        </w:rPr>
        <w:t xml:space="preserve"> </w:t>
      </w:r>
      <w:r w:rsidRPr="00D172D4">
        <w:rPr>
          <w:rFonts w:ascii="Time New Roman" w:hAnsi="Time New Roman"/>
          <w:szCs w:val="21"/>
          <w:lang w:val="zh-CN"/>
        </w:rPr>
        <w:t>联合国国家工作队指出</w:t>
      </w:r>
      <w:r>
        <w:rPr>
          <w:rFonts w:ascii="Time New Roman" w:hAnsi="Time New Roman"/>
          <w:lang w:val="zh-CN"/>
        </w:rPr>
        <w:t>，</w:t>
      </w:r>
      <w:r w:rsidRPr="00D172D4">
        <w:rPr>
          <w:rFonts w:ascii="Time New Roman" w:hAnsi="Time New Roman"/>
          <w:szCs w:val="21"/>
          <w:lang w:val="zh-CN"/>
        </w:rPr>
        <w:t>继国家承诺到</w:t>
      </w:r>
      <w:r>
        <w:rPr>
          <w:rFonts w:ascii="Time New Roman" w:hAnsi="Time New Roman"/>
          <w:lang w:val="zh-CN"/>
        </w:rPr>
        <w:t>2</w:t>
      </w:r>
      <w:r w:rsidRPr="00D172D4">
        <w:rPr>
          <w:rFonts w:ascii="Time New Roman" w:hAnsi="Time New Roman"/>
          <w:szCs w:val="21"/>
          <w:lang w:val="zh-CN"/>
        </w:rPr>
        <w:t>0</w:t>
      </w:r>
      <w:r>
        <w:rPr>
          <w:rFonts w:ascii="Time New Roman" w:hAnsi="Time New Roman"/>
          <w:lang w:val="zh-CN"/>
        </w:rPr>
        <w:t>22</w:t>
      </w:r>
      <w:r w:rsidRPr="00D172D4">
        <w:rPr>
          <w:rFonts w:ascii="Time New Roman" w:hAnsi="Time New Roman"/>
          <w:szCs w:val="21"/>
          <w:lang w:val="zh-CN"/>
        </w:rPr>
        <w:t>年消除艾滋病这一公共健康威胁之后</w:t>
      </w:r>
      <w:r>
        <w:rPr>
          <w:rFonts w:ascii="Time New Roman" w:hAnsi="Time New Roman"/>
          <w:lang w:val="zh-CN"/>
        </w:rPr>
        <w:t>，</w:t>
      </w:r>
      <w:r w:rsidRPr="00D172D4">
        <w:rPr>
          <w:rFonts w:ascii="Time New Roman" w:hAnsi="Time New Roman"/>
          <w:szCs w:val="21"/>
          <w:lang w:val="zh-CN"/>
        </w:rPr>
        <w:t>斯威士兰通过制定计划和战略在应对与艾滋病毒相关的羞辱和歧视方面取得了重大进展</w:t>
      </w:r>
      <w:r>
        <w:rPr>
          <w:rFonts w:ascii="Time New Roman" w:hAnsi="Time New Roman"/>
          <w:lang w:val="zh-CN"/>
        </w:rPr>
        <w:t>，</w:t>
      </w:r>
      <w:r w:rsidRPr="00D172D4">
        <w:rPr>
          <w:rFonts w:ascii="Time New Roman" w:hAnsi="Time New Roman"/>
          <w:szCs w:val="21"/>
          <w:lang w:val="zh-CN"/>
        </w:rPr>
        <w:t>这一点在</w:t>
      </w:r>
      <w:r>
        <w:rPr>
          <w:rFonts w:ascii="Time New Roman" w:hAnsi="Time New Roman"/>
          <w:lang w:val="zh-CN"/>
        </w:rPr>
        <w:t>2</w:t>
      </w:r>
      <w:r w:rsidRPr="00D172D4">
        <w:rPr>
          <w:rFonts w:ascii="Time New Roman" w:hAnsi="Time New Roman"/>
          <w:szCs w:val="21"/>
          <w:lang w:val="zh-CN"/>
        </w:rPr>
        <w:t>0</w:t>
      </w:r>
      <w:r>
        <w:rPr>
          <w:rFonts w:ascii="Time New Roman" w:hAnsi="Time New Roman"/>
          <w:lang w:val="zh-CN"/>
        </w:rPr>
        <w:t>19</w:t>
      </w:r>
      <w:r w:rsidRPr="00D172D4">
        <w:rPr>
          <w:rFonts w:ascii="Time New Roman" w:hAnsi="Time New Roman"/>
          <w:szCs w:val="21"/>
          <w:lang w:val="zh-CN"/>
        </w:rPr>
        <w:t>年开展的污名化指数调查中有所显现。国家工作队建议斯威士兰继续解决与艾滋病毒</w:t>
      </w:r>
      <w:r>
        <w:rPr>
          <w:rFonts w:ascii="Time New Roman" w:hAnsi="Time New Roman"/>
          <w:lang w:val="zh-CN"/>
        </w:rPr>
        <w:t>/</w:t>
      </w:r>
      <w:r w:rsidRPr="00D172D4">
        <w:rPr>
          <w:rFonts w:ascii="Time New Roman" w:hAnsi="Time New Roman"/>
          <w:szCs w:val="21"/>
          <w:lang w:val="zh-CN"/>
        </w:rPr>
        <w:t>艾滋病相关的</w:t>
      </w:r>
      <w:r w:rsidRPr="00D172D4">
        <w:rPr>
          <w:rFonts w:ascii="Time New Roman" w:hAnsi="Time New Roman" w:cs="宋体" w:hint="eastAsia"/>
          <w:szCs w:val="21"/>
          <w:lang w:val="zh-CN"/>
        </w:rPr>
        <w:t>关切</w:t>
      </w:r>
      <w:r w:rsidRPr="00D172D4">
        <w:rPr>
          <w:rFonts w:ascii="Time New Roman" w:hAnsi="Time New Roman"/>
          <w:szCs w:val="21"/>
          <w:lang w:val="zh-CN"/>
        </w:rPr>
        <w:t>。</w:t>
      </w:r>
      <w:r w:rsidRPr="00D172D4">
        <w:rPr>
          <w:rStyle w:val="ae"/>
          <w:rFonts w:ascii="Time New Roman" w:hAnsi="Time New Roman"/>
          <w:szCs w:val="21"/>
          <w:lang w:val="zh-CN"/>
        </w:rPr>
        <w:endnoteReference w:id="76"/>
      </w:r>
    </w:p>
    <w:p w14:paraId="412209BF" w14:textId="66C96ADA" w:rsidR="003C2784" w:rsidRPr="00D172D4" w:rsidRDefault="003C2784" w:rsidP="003C2784">
      <w:pPr>
        <w:pStyle w:val="SingleTxtGC"/>
        <w:rPr>
          <w:rFonts w:ascii="Time New Roman" w:hAnsi="Time New Roman" w:hint="eastAsia"/>
          <w:szCs w:val="21"/>
        </w:rPr>
      </w:pPr>
      <w:r>
        <w:rPr>
          <w:rFonts w:ascii="Time New Roman" w:hAnsi="Time New Roman"/>
          <w:lang w:val="zh-CN"/>
        </w:rPr>
        <w:lastRenderedPageBreak/>
        <w:t>41.</w:t>
      </w:r>
      <w:r w:rsidRPr="00D172D4">
        <w:rPr>
          <w:rFonts w:ascii="Time New Roman" w:hAnsi="Time New Roman"/>
          <w:szCs w:val="21"/>
          <w:lang w:val="zh-CN"/>
        </w:rPr>
        <w:tab/>
      </w:r>
      <w:r w:rsidRPr="00D172D4">
        <w:rPr>
          <w:rFonts w:ascii="Time New Roman" w:hAnsi="Time New Roman"/>
          <w:szCs w:val="21"/>
          <w:lang w:val="zh-CN"/>
        </w:rPr>
        <w:t>联合国国家工作队指出</w:t>
      </w:r>
      <w:r>
        <w:rPr>
          <w:rFonts w:ascii="Time New Roman" w:hAnsi="Time New Roman"/>
          <w:lang w:val="zh-CN"/>
        </w:rPr>
        <w:t>，</w:t>
      </w:r>
      <w:r w:rsidRPr="00D172D4">
        <w:rPr>
          <w:rFonts w:ascii="Time New Roman" w:hAnsi="Time New Roman"/>
          <w:szCs w:val="21"/>
          <w:lang w:val="zh-CN"/>
        </w:rPr>
        <w:t>尽管斯威士兰</w:t>
      </w:r>
      <w:r w:rsidRPr="00D172D4">
        <w:rPr>
          <w:rFonts w:ascii="Time New Roman" w:hAnsi="Time New Roman" w:cs="宋体" w:hint="eastAsia"/>
          <w:szCs w:val="21"/>
          <w:lang w:val="zh-CN"/>
        </w:rPr>
        <w:t>做</w:t>
      </w:r>
      <w:r w:rsidRPr="00D172D4">
        <w:rPr>
          <w:rFonts w:ascii="Time New Roman" w:hAnsi="Time New Roman"/>
          <w:szCs w:val="21"/>
          <w:lang w:val="zh-CN"/>
        </w:rPr>
        <w:t>出了努力</w:t>
      </w:r>
      <w:r>
        <w:rPr>
          <w:rFonts w:ascii="Time New Roman" w:hAnsi="Time New Roman"/>
          <w:lang w:val="zh-CN"/>
        </w:rPr>
        <w:t>，</w:t>
      </w:r>
      <w:r w:rsidRPr="00D172D4">
        <w:rPr>
          <w:rFonts w:ascii="Time New Roman" w:hAnsi="Time New Roman"/>
          <w:szCs w:val="21"/>
          <w:lang w:val="zh-CN"/>
        </w:rPr>
        <w:t>但孕产妇死亡率仍然很高</w:t>
      </w:r>
      <w:r>
        <w:rPr>
          <w:rFonts w:ascii="Time New Roman" w:hAnsi="Time New Roman"/>
          <w:lang w:val="zh-CN"/>
        </w:rPr>
        <w:t>，</w:t>
      </w:r>
      <w:r w:rsidRPr="00D172D4">
        <w:rPr>
          <w:rFonts w:ascii="Time New Roman" w:hAnsi="Time New Roman"/>
          <w:szCs w:val="21"/>
          <w:lang w:val="zh-CN"/>
        </w:rPr>
        <w:t>每</w:t>
      </w:r>
      <w:r>
        <w:rPr>
          <w:rFonts w:ascii="Time New Roman" w:hAnsi="Time New Roman"/>
          <w:lang w:val="zh-CN"/>
        </w:rPr>
        <w:t>1</w:t>
      </w:r>
      <w:r w:rsidRPr="00D172D4">
        <w:rPr>
          <w:rFonts w:ascii="Time New Roman" w:hAnsi="Time New Roman"/>
          <w:szCs w:val="21"/>
          <w:lang w:val="zh-CN"/>
        </w:rPr>
        <w:t>0</w:t>
      </w:r>
      <w:r w:rsidRPr="00D172D4">
        <w:rPr>
          <w:rFonts w:ascii="Time New Roman" w:hAnsi="Time New Roman"/>
          <w:szCs w:val="21"/>
          <w:lang w:val="zh-CN"/>
        </w:rPr>
        <w:t>万人中有</w:t>
      </w:r>
      <w:r>
        <w:rPr>
          <w:rFonts w:ascii="Time New Roman" w:hAnsi="Time New Roman"/>
          <w:lang w:val="zh-CN"/>
        </w:rPr>
        <w:t>452</w:t>
      </w:r>
      <w:r w:rsidRPr="00D172D4">
        <w:rPr>
          <w:rFonts w:ascii="Time New Roman" w:hAnsi="Time New Roman"/>
          <w:szCs w:val="21"/>
          <w:lang w:val="zh-CN"/>
        </w:rPr>
        <w:t>人死亡</w:t>
      </w:r>
      <w:r>
        <w:rPr>
          <w:rFonts w:ascii="Time New Roman" w:hAnsi="Time New Roman"/>
          <w:lang w:val="zh-CN"/>
        </w:rPr>
        <w:t>，</w:t>
      </w:r>
      <w:r w:rsidRPr="00D172D4">
        <w:rPr>
          <w:rFonts w:ascii="Time New Roman" w:hAnsi="Time New Roman"/>
          <w:szCs w:val="21"/>
          <w:lang w:val="zh-CN"/>
        </w:rPr>
        <w:t>青少年怀孕人数也很高</w:t>
      </w:r>
      <w:r>
        <w:rPr>
          <w:rFonts w:ascii="Time New Roman" w:hAnsi="Time New Roman"/>
          <w:lang w:val="zh-CN"/>
        </w:rPr>
        <w:t>，</w:t>
      </w:r>
      <w:r w:rsidRPr="00D172D4">
        <w:rPr>
          <w:rFonts w:ascii="Time New Roman" w:hAnsi="Time New Roman"/>
          <w:szCs w:val="21"/>
          <w:lang w:val="zh-CN"/>
        </w:rPr>
        <w:t>每</w:t>
      </w:r>
      <w:r>
        <w:rPr>
          <w:rFonts w:ascii="Time New Roman" w:hAnsi="Time New Roman"/>
          <w:lang w:val="zh-CN"/>
        </w:rPr>
        <w:t>1</w:t>
      </w:r>
      <w:r w:rsidR="007E7296">
        <w:rPr>
          <w:rFonts w:ascii="Time New Roman" w:hAnsi="Time New Roman"/>
        </w:rPr>
        <w:t>,</w:t>
      </w:r>
      <w:r w:rsidRPr="00D172D4">
        <w:rPr>
          <w:rFonts w:ascii="Time New Roman" w:hAnsi="Time New Roman"/>
          <w:szCs w:val="21"/>
          <w:lang w:val="zh-CN"/>
        </w:rPr>
        <w:t>000</w:t>
      </w:r>
      <w:r w:rsidRPr="00D172D4">
        <w:rPr>
          <w:rFonts w:ascii="Time New Roman" w:hAnsi="Time New Roman"/>
          <w:szCs w:val="21"/>
          <w:lang w:val="zh-CN"/>
        </w:rPr>
        <w:t>名青少年中有</w:t>
      </w:r>
      <w:r>
        <w:rPr>
          <w:rFonts w:ascii="Time New Roman" w:hAnsi="Time New Roman"/>
          <w:lang w:val="zh-CN"/>
        </w:rPr>
        <w:t>87</w:t>
      </w:r>
      <w:r w:rsidRPr="00D172D4">
        <w:rPr>
          <w:rFonts w:ascii="Time New Roman" w:hAnsi="Time New Roman"/>
          <w:szCs w:val="21"/>
          <w:lang w:val="zh-CN"/>
        </w:rPr>
        <w:t>人怀孕。</w:t>
      </w:r>
      <w:r w:rsidRPr="00D172D4">
        <w:rPr>
          <w:rStyle w:val="ae"/>
          <w:rFonts w:ascii="Time New Roman" w:hAnsi="Time New Roman"/>
          <w:szCs w:val="21"/>
          <w:lang w:val="zh-CN"/>
        </w:rPr>
        <w:endnoteReference w:id="77"/>
      </w:r>
      <w:r w:rsidR="00945C0B">
        <w:rPr>
          <w:rFonts w:ascii="Time New Roman" w:hAnsi="Time New Roman" w:hint="eastAsia"/>
          <w:szCs w:val="21"/>
          <w:lang w:val="zh-CN"/>
        </w:rPr>
        <w:t xml:space="preserve"> </w:t>
      </w:r>
      <w:r w:rsidRPr="00D172D4">
        <w:rPr>
          <w:rFonts w:ascii="Time New Roman" w:hAnsi="Time New Roman"/>
          <w:szCs w:val="21"/>
          <w:lang w:val="zh-CN"/>
        </w:rPr>
        <w:t>为了改善妇女和新生儿的健康状况</w:t>
      </w:r>
      <w:r>
        <w:rPr>
          <w:rFonts w:ascii="Time New Roman" w:hAnsi="Time New Roman"/>
          <w:lang w:val="zh-CN"/>
        </w:rPr>
        <w:t>，</w:t>
      </w:r>
      <w:r w:rsidRPr="00D172D4">
        <w:rPr>
          <w:rFonts w:ascii="Time New Roman" w:hAnsi="Time New Roman"/>
          <w:szCs w:val="21"/>
          <w:lang w:val="zh-CN"/>
        </w:rPr>
        <w:t>国家工作队建议斯威士兰按照</w:t>
      </w:r>
      <w:r>
        <w:rPr>
          <w:rFonts w:ascii="Time New Roman" w:hAnsi="Time New Roman"/>
          <w:lang w:val="zh-CN"/>
        </w:rPr>
        <w:t>2</w:t>
      </w:r>
      <w:r w:rsidRPr="00D172D4">
        <w:rPr>
          <w:rFonts w:ascii="Time New Roman" w:hAnsi="Time New Roman"/>
          <w:szCs w:val="21"/>
          <w:lang w:val="zh-CN"/>
        </w:rPr>
        <w:t>0</w:t>
      </w:r>
      <w:r>
        <w:rPr>
          <w:rFonts w:ascii="Time New Roman" w:hAnsi="Time New Roman"/>
          <w:lang w:val="zh-CN"/>
        </w:rPr>
        <w:t>16</w:t>
      </w:r>
      <w:r w:rsidRPr="00D172D4">
        <w:rPr>
          <w:rFonts w:ascii="Time New Roman" w:hAnsi="Time New Roman"/>
          <w:szCs w:val="21"/>
          <w:lang w:val="zh-CN"/>
        </w:rPr>
        <w:t>年世界卫生组织标准</w:t>
      </w:r>
      <w:r>
        <w:rPr>
          <w:rFonts w:ascii="Time New Roman" w:hAnsi="Time New Roman"/>
          <w:lang w:val="zh-CN"/>
        </w:rPr>
        <w:t>，</w:t>
      </w:r>
      <w:r w:rsidRPr="00D172D4">
        <w:rPr>
          <w:rFonts w:ascii="Time New Roman" w:hAnsi="Time New Roman"/>
          <w:szCs w:val="21"/>
          <w:lang w:val="zh-CN"/>
        </w:rPr>
        <w:t>加快提升医疗机构中孕产妇和新生儿的护理质量。国家工作队还建议斯威士兰继续整合专门</w:t>
      </w:r>
      <w:r w:rsidRPr="00D172D4">
        <w:rPr>
          <w:rFonts w:ascii="Time New Roman" w:hAnsi="Time New Roman" w:cs="宋体" w:hint="eastAsia"/>
          <w:szCs w:val="21"/>
          <w:lang w:val="zh-CN"/>
        </w:rPr>
        <w:t>向</w:t>
      </w:r>
      <w:r w:rsidRPr="00D172D4">
        <w:rPr>
          <w:rFonts w:ascii="Time New Roman" w:hAnsi="Time New Roman"/>
          <w:szCs w:val="21"/>
          <w:lang w:val="zh-CN"/>
        </w:rPr>
        <w:t>妇女和女童</w:t>
      </w:r>
      <w:r w:rsidRPr="00D172D4">
        <w:rPr>
          <w:rFonts w:ascii="Time New Roman" w:hAnsi="Time New Roman" w:cs="宋体" w:hint="eastAsia"/>
          <w:szCs w:val="21"/>
          <w:lang w:val="zh-CN"/>
        </w:rPr>
        <w:t>提供</w:t>
      </w:r>
      <w:r w:rsidRPr="00D172D4">
        <w:rPr>
          <w:rFonts w:ascii="Time New Roman" w:hAnsi="Time New Roman"/>
          <w:szCs w:val="21"/>
          <w:lang w:val="zh-CN"/>
        </w:rPr>
        <w:t>的服务</w:t>
      </w:r>
      <w:r>
        <w:rPr>
          <w:rFonts w:ascii="Time New Roman" w:hAnsi="Time New Roman"/>
          <w:lang w:val="zh-CN"/>
        </w:rPr>
        <w:t>，</w:t>
      </w:r>
      <w:r w:rsidRPr="00D172D4">
        <w:rPr>
          <w:rFonts w:ascii="Time New Roman" w:hAnsi="Time New Roman"/>
          <w:szCs w:val="21"/>
          <w:lang w:val="zh-CN"/>
        </w:rPr>
        <w:t>并对少女采取有针对性的干预措施</w:t>
      </w:r>
      <w:r>
        <w:rPr>
          <w:rFonts w:ascii="Time New Roman" w:hAnsi="Time New Roman"/>
          <w:lang w:val="zh-CN"/>
        </w:rPr>
        <w:t>，</w:t>
      </w:r>
      <w:r w:rsidRPr="00D172D4">
        <w:rPr>
          <w:rFonts w:ascii="Time New Roman" w:hAnsi="Time New Roman"/>
          <w:szCs w:val="21"/>
          <w:lang w:val="zh-CN"/>
        </w:rPr>
        <w:t>以解决艾滋病毒感染率高、少女怀孕和遭受暴力的问题。</w:t>
      </w:r>
      <w:r w:rsidRPr="00D172D4">
        <w:rPr>
          <w:rStyle w:val="ae"/>
          <w:rFonts w:ascii="Time New Roman" w:hAnsi="Time New Roman"/>
          <w:szCs w:val="21"/>
          <w:lang w:val="zh-CN"/>
        </w:rPr>
        <w:endnoteReference w:id="78"/>
      </w:r>
    </w:p>
    <w:p w14:paraId="51DCB529" w14:textId="2848AB01" w:rsidR="003C2784" w:rsidRPr="00D172D4" w:rsidRDefault="003C2784" w:rsidP="003C2784">
      <w:pPr>
        <w:pStyle w:val="SingleTxtGC"/>
        <w:rPr>
          <w:rFonts w:ascii="Time New Roman" w:hAnsi="Time New Roman" w:hint="eastAsia"/>
          <w:szCs w:val="21"/>
        </w:rPr>
      </w:pPr>
      <w:r>
        <w:rPr>
          <w:rFonts w:ascii="Time New Roman" w:hAnsi="Time New Roman"/>
          <w:lang w:val="zh-CN"/>
        </w:rPr>
        <w:t>42.</w:t>
      </w:r>
      <w:r w:rsidRPr="00D172D4">
        <w:rPr>
          <w:rFonts w:ascii="Time New Roman" w:hAnsi="Time New Roman"/>
          <w:szCs w:val="21"/>
          <w:lang w:val="zh-CN"/>
        </w:rPr>
        <w:tab/>
      </w:r>
      <w:r w:rsidRPr="00D172D4">
        <w:rPr>
          <w:rFonts w:ascii="Time New Roman" w:hAnsi="Time New Roman"/>
          <w:szCs w:val="21"/>
          <w:lang w:val="zh-CN"/>
        </w:rPr>
        <w:t>人权事务委员会对孕产妇死亡率大幅上升以及不安全堕胎造成的孕产妇死亡率居高不下表示关切。委员会还对较高的青少年怀孕率感到担忧。</w:t>
      </w:r>
      <w:r w:rsidRPr="00D172D4">
        <w:rPr>
          <w:rStyle w:val="ae"/>
          <w:rFonts w:ascii="Time New Roman" w:hAnsi="Time New Roman"/>
          <w:szCs w:val="21"/>
          <w:lang w:val="zh-CN"/>
        </w:rPr>
        <w:endnoteReference w:id="79"/>
      </w:r>
      <w:r w:rsidR="00945C0B">
        <w:rPr>
          <w:rFonts w:ascii="Time New Roman" w:hAnsi="Time New Roman" w:hint="eastAsia"/>
          <w:szCs w:val="21"/>
          <w:lang w:val="zh-CN"/>
        </w:rPr>
        <w:t xml:space="preserve"> </w:t>
      </w:r>
      <w:r w:rsidRPr="00D172D4">
        <w:rPr>
          <w:rFonts w:ascii="Time New Roman" w:hAnsi="Time New Roman"/>
          <w:szCs w:val="21"/>
          <w:lang w:val="zh-CN"/>
        </w:rPr>
        <w:t>委员会建议斯威士兰消除自愿终止妊娠的法律和程序阻碍</w:t>
      </w:r>
      <w:r>
        <w:rPr>
          <w:rFonts w:ascii="Time New Roman" w:hAnsi="Time New Roman"/>
          <w:lang w:val="zh-CN"/>
        </w:rPr>
        <w:t>，</w:t>
      </w:r>
      <w:r w:rsidRPr="00D172D4">
        <w:rPr>
          <w:rFonts w:ascii="Time New Roman" w:hAnsi="Time New Roman"/>
          <w:szCs w:val="21"/>
          <w:lang w:val="zh-CN"/>
        </w:rPr>
        <w:t>以确保妇女不至冒生命和健康风险使用秘密堕胎</w:t>
      </w:r>
      <w:r>
        <w:rPr>
          <w:rFonts w:ascii="Time New Roman" w:hAnsi="Time New Roman"/>
          <w:lang w:val="zh-CN"/>
        </w:rPr>
        <w:t>；</w:t>
      </w:r>
      <w:r w:rsidRPr="00D172D4">
        <w:rPr>
          <w:rFonts w:ascii="Time New Roman" w:hAnsi="Time New Roman"/>
          <w:szCs w:val="21"/>
          <w:lang w:val="zh-CN"/>
        </w:rPr>
        <w:t>明文出台服务提供方守则</w:t>
      </w:r>
      <w:r>
        <w:rPr>
          <w:rFonts w:ascii="Time New Roman" w:hAnsi="Time New Roman"/>
          <w:lang w:val="zh-CN"/>
        </w:rPr>
        <w:t>，</w:t>
      </w:r>
      <w:r w:rsidRPr="00D172D4">
        <w:rPr>
          <w:rFonts w:ascii="Time New Roman" w:hAnsi="Time New Roman"/>
          <w:szCs w:val="21"/>
          <w:lang w:val="zh-CN"/>
        </w:rPr>
        <w:t>确保妇女真正获得合法堕胎</w:t>
      </w:r>
      <w:r>
        <w:rPr>
          <w:rFonts w:ascii="Time New Roman" w:hAnsi="Time New Roman"/>
          <w:lang w:val="zh-CN"/>
        </w:rPr>
        <w:t>；</w:t>
      </w:r>
      <w:r w:rsidRPr="00D172D4">
        <w:rPr>
          <w:rFonts w:ascii="Time New Roman" w:hAnsi="Time New Roman"/>
          <w:szCs w:val="21"/>
          <w:lang w:val="zh-CN"/>
        </w:rPr>
        <w:t>在全国</w:t>
      </w:r>
      <w:r>
        <w:rPr>
          <w:rFonts w:ascii="Time New Roman" w:hAnsi="Time New Roman"/>
          <w:lang w:val="zh-CN"/>
        </w:rPr>
        <w:t>，</w:t>
      </w:r>
      <w:r w:rsidRPr="00D172D4">
        <w:rPr>
          <w:rFonts w:ascii="Time New Roman" w:hAnsi="Time New Roman"/>
          <w:szCs w:val="21"/>
          <w:lang w:val="zh-CN"/>
        </w:rPr>
        <w:t>特别是农村地区</w:t>
      </w:r>
      <w:r>
        <w:rPr>
          <w:rFonts w:ascii="Time New Roman" w:hAnsi="Time New Roman"/>
          <w:lang w:val="zh-CN"/>
        </w:rPr>
        <w:t>，</w:t>
      </w:r>
      <w:r w:rsidRPr="00D172D4">
        <w:rPr>
          <w:rFonts w:ascii="Time New Roman" w:hAnsi="Time New Roman"/>
          <w:szCs w:val="21"/>
          <w:lang w:val="zh-CN"/>
        </w:rPr>
        <w:t>确保男性、女性、男童和女童接受生殖健康综合教育和服务</w:t>
      </w:r>
      <w:r>
        <w:rPr>
          <w:rFonts w:ascii="Time New Roman" w:hAnsi="Time New Roman"/>
          <w:lang w:val="zh-CN"/>
        </w:rPr>
        <w:t>，</w:t>
      </w:r>
      <w:r w:rsidRPr="00D172D4">
        <w:rPr>
          <w:rFonts w:ascii="Time New Roman" w:hAnsi="Time New Roman"/>
          <w:szCs w:val="21"/>
          <w:lang w:val="zh-CN"/>
        </w:rPr>
        <w:t>包括获得平价避孕药具</w:t>
      </w:r>
      <w:r>
        <w:rPr>
          <w:rFonts w:ascii="Time New Roman" w:hAnsi="Time New Roman"/>
          <w:lang w:val="zh-CN"/>
        </w:rPr>
        <w:t>，</w:t>
      </w:r>
      <w:r w:rsidRPr="00D172D4">
        <w:rPr>
          <w:rFonts w:ascii="Time New Roman" w:hAnsi="Time New Roman" w:cs="宋体" w:hint="eastAsia"/>
          <w:szCs w:val="21"/>
          <w:lang w:val="zh-CN"/>
        </w:rPr>
        <w:t>并</w:t>
      </w:r>
      <w:r w:rsidRPr="00D172D4">
        <w:rPr>
          <w:rFonts w:ascii="Time New Roman" w:hAnsi="Time New Roman"/>
          <w:szCs w:val="21"/>
          <w:lang w:val="zh-CN"/>
        </w:rPr>
        <w:t>增加关于使用避孕药具的重要性以及性和生殖权利与选择的提高认识方案</w:t>
      </w:r>
      <w:r>
        <w:rPr>
          <w:rFonts w:ascii="Time New Roman" w:hAnsi="Time New Roman"/>
          <w:lang w:val="zh-CN"/>
        </w:rPr>
        <w:t>；</w:t>
      </w:r>
      <w:r w:rsidRPr="00D172D4">
        <w:rPr>
          <w:rFonts w:ascii="Time New Roman" w:hAnsi="Time New Roman"/>
          <w:szCs w:val="21"/>
          <w:lang w:val="zh-CN"/>
        </w:rPr>
        <w:t>采集孕产妇死亡率的分列数据</w:t>
      </w:r>
      <w:r>
        <w:rPr>
          <w:rFonts w:ascii="Time New Roman" w:hAnsi="Time New Roman"/>
          <w:lang w:val="zh-CN"/>
        </w:rPr>
        <w:t>，</w:t>
      </w:r>
      <w:r w:rsidRPr="00D172D4">
        <w:rPr>
          <w:rFonts w:ascii="Time New Roman" w:hAnsi="Time New Roman"/>
          <w:szCs w:val="21"/>
          <w:lang w:val="zh-CN"/>
        </w:rPr>
        <w:t>包括妇女因不安全堕胎而面临的风险。</w:t>
      </w:r>
      <w:r w:rsidRPr="00D172D4">
        <w:rPr>
          <w:rStyle w:val="ae"/>
          <w:rFonts w:ascii="Time New Roman" w:hAnsi="Time New Roman"/>
          <w:szCs w:val="21"/>
          <w:lang w:val="zh-CN"/>
        </w:rPr>
        <w:endnoteReference w:id="80"/>
      </w:r>
      <w:r w:rsidR="00945C0B">
        <w:rPr>
          <w:rFonts w:ascii="Time New Roman" w:hAnsi="Time New Roman" w:hint="eastAsia"/>
          <w:szCs w:val="21"/>
          <w:lang w:val="zh-CN"/>
        </w:rPr>
        <w:t xml:space="preserve"> </w:t>
      </w:r>
      <w:r w:rsidRPr="00D172D4">
        <w:rPr>
          <w:rFonts w:ascii="Time New Roman" w:hAnsi="Time New Roman"/>
          <w:szCs w:val="21"/>
          <w:lang w:val="zh-CN"/>
        </w:rPr>
        <w:t>联合国国家工作队建议斯威士兰采取切实措施</w:t>
      </w:r>
      <w:r>
        <w:rPr>
          <w:rFonts w:ascii="Time New Roman" w:hAnsi="Time New Roman"/>
          <w:lang w:val="zh-CN"/>
        </w:rPr>
        <w:t>，</w:t>
      </w:r>
      <w:r w:rsidRPr="00D172D4">
        <w:rPr>
          <w:rFonts w:ascii="Time New Roman" w:hAnsi="Time New Roman"/>
          <w:szCs w:val="21"/>
          <w:lang w:val="zh-CN"/>
        </w:rPr>
        <w:t>预防和减少少女怀孕。</w:t>
      </w:r>
      <w:r w:rsidRPr="00D172D4">
        <w:rPr>
          <w:rStyle w:val="ae"/>
          <w:rFonts w:ascii="Time New Roman" w:hAnsi="Time New Roman"/>
          <w:szCs w:val="21"/>
          <w:lang w:val="zh-CN"/>
        </w:rPr>
        <w:endnoteReference w:id="81"/>
      </w:r>
    </w:p>
    <w:p w14:paraId="1B1EB865" w14:textId="77777777" w:rsidR="003C2784" w:rsidRPr="00D172D4" w:rsidRDefault="003C2784" w:rsidP="003C2784">
      <w:pPr>
        <w:pStyle w:val="SingleTxtGC"/>
        <w:rPr>
          <w:rFonts w:ascii="Time New Roman" w:hAnsi="Time New Roman" w:hint="eastAsia"/>
          <w:color w:val="000000"/>
          <w:szCs w:val="21"/>
        </w:rPr>
      </w:pPr>
      <w:r>
        <w:rPr>
          <w:rFonts w:ascii="Time New Roman" w:hAnsi="Time New Roman"/>
        </w:rPr>
        <w:t>43.</w:t>
      </w:r>
      <w:r w:rsidRPr="00D172D4">
        <w:rPr>
          <w:rFonts w:ascii="Time New Roman" w:hAnsi="Time New Roman"/>
          <w:szCs w:val="21"/>
        </w:rPr>
        <w:tab/>
      </w:r>
      <w:r w:rsidRPr="00D172D4">
        <w:rPr>
          <w:rFonts w:ascii="Time New Roman" w:hAnsi="Time New Roman"/>
          <w:szCs w:val="21"/>
          <w:lang w:val="zh-CN"/>
        </w:rPr>
        <w:t>联合国国家工作队还建议斯威士兰</w:t>
      </w:r>
      <w:r>
        <w:rPr>
          <w:rFonts w:ascii="Time New Roman" w:hAnsi="Time New Roman"/>
        </w:rPr>
        <w:t>：</w:t>
      </w:r>
      <w:r w:rsidRPr="00D172D4">
        <w:rPr>
          <w:rFonts w:ascii="Time New Roman" w:hAnsi="Time New Roman"/>
          <w:szCs w:val="21"/>
          <w:lang w:val="zh-CN"/>
        </w:rPr>
        <w:t>开展评估以了解冠状病毒病</w:t>
      </w:r>
      <w:r>
        <w:rPr>
          <w:rFonts w:ascii="Time New Roman" w:hAnsi="Time New Roman"/>
        </w:rPr>
        <w:t>(COVID</w:t>
      </w:r>
      <w:r w:rsidRPr="00D172D4">
        <w:rPr>
          <w:rFonts w:ascii="Time New Roman" w:hAnsi="Time New Roman"/>
          <w:szCs w:val="21"/>
        </w:rPr>
        <w:t>-</w:t>
      </w:r>
      <w:r>
        <w:rPr>
          <w:rFonts w:ascii="Time New Roman" w:hAnsi="Time New Roman"/>
        </w:rPr>
        <w:t>19)</w:t>
      </w:r>
      <w:r w:rsidRPr="00D172D4">
        <w:rPr>
          <w:rFonts w:ascii="Time New Roman" w:hAnsi="Time New Roman"/>
          <w:szCs w:val="21"/>
          <w:lang w:val="zh-CN"/>
        </w:rPr>
        <w:t>对人群的影响</w:t>
      </w:r>
      <w:r>
        <w:rPr>
          <w:rFonts w:ascii="Time New Roman" w:hAnsi="Time New Roman"/>
        </w:rPr>
        <w:t>；</w:t>
      </w:r>
      <w:r w:rsidRPr="00D172D4">
        <w:rPr>
          <w:rFonts w:ascii="Time New Roman" w:hAnsi="Time New Roman"/>
          <w:szCs w:val="21"/>
          <w:lang w:val="zh-CN"/>
        </w:rPr>
        <w:t>通过提高预防和控制</w:t>
      </w:r>
      <w:r w:rsidRPr="00D172D4">
        <w:rPr>
          <w:rFonts w:ascii="Time New Roman" w:hAnsi="Time New Roman" w:hint="eastAsia"/>
          <w:szCs w:val="21"/>
        </w:rPr>
        <w:t>感染</w:t>
      </w:r>
      <w:r w:rsidRPr="00D172D4">
        <w:rPr>
          <w:rFonts w:ascii="Time New Roman" w:hAnsi="Time New Roman"/>
          <w:szCs w:val="21"/>
          <w:lang w:val="zh-CN"/>
        </w:rPr>
        <w:t>措施的</w:t>
      </w:r>
      <w:r w:rsidRPr="00D172D4">
        <w:rPr>
          <w:rFonts w:ascii="Time New Roman" w:hAnsi="Time New Roman" w:hint="eastAsia"/>
          <w:szCs w:val="21"/>
        </w:rPr>
        <w:t>实施</w:t>
      </w:r>
      <w:r w:rsidRPr="00D172D4">
        <w:rPr>
          <w:rFonts w:ascii="Time New Roman" w:hAnsi="Time New Roman"/>
          <w:szCs w:val="21"/>
          <w:lang w:val="zh-CN"/>
        </w:rPr>
        <w:t>能力</w:t>
      </w:r>
      <w:r>
        <w:rPr>
          <w:rFonts w:ascii="Time New Roman" w:hAnsi="Time New Roman"/>
        </w:rPr>
        <w:t>，</w:t>
      </w:r>
      <w:r w:rsidRPr="00D172D4">
        <w:rPr>
          <w:rFonts w:ascii="Time New Roman" w:hAnsi="Time New Roman"/>
          <w:szCs w:val="21"/>
          <w:lang w:val="zh-CN"/>
        </w:rPr>
        <w:t>加强优质服务的提供</w:t>
      </w:r>
      <w:r>
        <w:rPr>
          <w:rFonts w:ascii="Time New Roman" w:hAnsi="Time New Roman"/>
        </w:rPr>
        <w:t>；</w:t>
      </w:r>
      <w:r w:rsidRPr="00D172D4">
        <w:rPr>
          <w:rFonts w:ascii="Time New Roman" w:hAnsi="Time New Roman"/>
          <w:szCs w:val="21"/>
          <w:lang w:val="zh-CN"/>
        </w:rPr>
        <w:t>根据该国在国际人口与发展会议内罗毕峰会上</w:t>
      </w:r>
      <w:r w:rsidRPr="00D172D4">
        <w:rPr>
          <w:rFonts w:ascii="Time New Roman" w:hAnsi="Time New Roman" w:cs="宋体" w:hint="eastAsia"/>
          <w:szCs w:val="21"/>
          <w:lang w:val="zh-CN"/>
        </w:rPr>
        <w:t>做出</w:t>
      </w:r>
      <w:r w:rsidRPr="00D172D4">
        <w:rPr>
          <w:rFonts w:ascii="Time New Roman" w:hAnsi="Time New Roman"/>
          <w:szCs w:val="21"/>
          <w:lang w:val="zh-CN"/>
        </w:rPr>
        <w:t>的承诺</w:t>
      </w:r>
      <w:r>
        <w:rPr>
          <w:rFonts w:ascii="Time New Roman" w:hAnsi="Time New Roman"/>
        </w:rPr>
        <w:t>，</w:t>
      </w:r>
      <w:r w:rsidRPr="00D172D4">
        <w:rPr>
          <w:rFonts w:ascii="Time New Roman" w:hAnsi="Time New Roman"/>
          <w:szCs w:val="21"/>
          <w:lang w:val="zh-CN"/>
        </w:rPr>
        <w:t>分配资源用于降低孕产妇、新生儿和婴儿死亡率</w:t>
      </w:r>
      <w:r>
        <w:rPr>
          <w:rFonts w:ascii="Time New Roman" w:hAnsi="Time New Roman"/>
        </w:rPr>
        <w:t>，</w:t>
      </w:r>
      <w:r w:rsidRPr="00D172D4">
        <w:rPr>
          <w:rFonts w:ascii="Time New Roman" w:hAnsi="Time New Roman"/>
          <w:szCs w:val="21"/>
          <w:lang w:val="zh-CN"/>
        </w:rPr>
        <w:t>消除可预防的孕产妇死亡</w:t>
      </w:r>
      <w:r>
        <w:rPr>
          <w:rFonts w:ascii="Time New Roman" w:hAnsi="Time New Roman"/>
        </w:rPr>
        <w:t>；</w:t>
      </w:r>
      <w:r w:rsidRPr="00D172D4">
        <w:rPr>
          <w:rFonts w:ascii="Time New Roman" w:hAnsi="Time New Roman" w:cs="宋体" w:hint="eastAsia"/>
          <w:szCs w:val="21"/>
          <w:lang w:val="zh-CN"/>
        </w:rPr>
        <w:t>并加强服务提供方面的协调。</w:t>
      </w:r>
      <w:r w:rsidRPr="00D172D4">
        <w:rPr>
          <w:rStyle w:val="ae"/>
          <w:rFonts w:ascii="Time New Roman" w:hAnsi="Time New Roman"/>
          <w:szCs w:val="21"/>
          <w:lang w:val="zh-CN"/>
        </w:rPr>
        <w:endnoteReference w:id="82"/>
      </w:r>
    </w:p>
    <w:p w14:paraId="0494ADA6"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44.</w:t>
      </w:r>
      <w:r w:rsidRPr="00D172D4">
        <w:rPr>
          <w:rFonts w:ascii="Time New Roman" w:hAnsi="Time New Roman"/>
          <w:szCs w:val="21"/>
          <w:lang w:val="zh-CN"/>
        </w:rPr>
        <w:tab/>
      </w:r>
      <w:r w:rsidRPr="00D172D4">
        <w:rPr>
          <w:rFonts w:ascii="Time New Roman" w:hAnsi="Time New Roman"/>
          <w:szCs w:val="21"/>
          <w:lang w:val="zh-CN"/>
        </w:rPr>
        <w:t>教科文组织指出</w:t>
      </w:r>
      <w:r>
        <w:rPr>
          <w:rFonts w:ascii="Time New Roman" w:hAnsi="Time New Roman"/>
          <w:lang w:val="zh-CN"/>
        </w:rPr>
        <w:t>，</w:t>
      </w:r>
      <w:r w:rsidRPr="00D172D4">
        <w:rPr>
          <w:rFonts w:ascii="Time New Roman" w:hAnsi="Time New Roman"/>
          <w:szCs w:val="21"/>
          <w:lang w:val="zh-CN"/>
        </w:rPr>
        <w:t>建议斯威士兰确保全国所有人</w:t>
      </w:r>
      <w:r>
        <w:rPr>
          <w:rFonts w:ascii="Time New Roman" w:hAnsi="Time New Roman"/>
          <w:lang w:val="zh-CN"/>
        </w:rPr>
        <w:t>，</w:t>
      </w:r>
      <w:r w:rsidRPr="00D172D4">
        <w:rPr>
          <w:rFonts w:ascii="Time New Roman" w:hAnsi="Time New Roman"/>
          <w:szCs w:val="21"/>
          <w:lang w:val="zh-CN"/>
        </w:rPr>
        <w:t>特别是农村地区的所有人都能获得全面的生殖健康教育和服务</w:t>
      </w:r>
      <w:r>
        <w:rPr>
          <w:rFonts w:ascii="Time New Roman" w:hAnsi="Time New Roman"/>
          <w:lang w:val="zh-CN"/>
        </w:rPr>
        <w:t>，</w:t>
      </w:r>
      <w:r w:rsidRPr="00D172D4">
        <w:rPr>
          <w:rFonts w:ascii="Time New Roman" w:hAnsi="Time New Roman"/>
          <w:szCs w:val="21"/>
          <w:lang w:val="zh-CN"/>
        </w:rPr>
        <w:t>包括获得平价避孕药具</w:t>
      </w:r>
      <w:r>
        <w:rPr>
          <w:rFonts w:ascii="Time New Roman" w:hAnsi="Time New Roman"/>
          <w:lang w:val="zh-CN"/>
        </w:rPr>
        <w:t>，</w:t>
      </w:r>
      <w:r w:rsidRPr="00D172D4">
        <w:rPr>
          <w:rFonts w:ascii="Time New Roman" w:hAnsi="Time New Roman"/>
          <w:szCs w:val="21"/>
          <w:lang w:val="zh-CN"/>
        </w:rPr>
        <w:t>并建议该国增加关于使用避孕药具的重要性以及性和生殖权利与选择的提高认识方案</w:t>
      </w:r>
      <w:r w:rsidRPr="00D172D4">
        <w:rPr>
          <w:rFonts w:ascii="Time New Roman" w:hAnsi="Time New Roman" w:cs="宋体" w:hint="eastAsia"/>
          <w:szCs w:val="21"/>
          <w:lang w:val="zh-CN"/>
        </w:rPr>
        <w:t>。</w:t>
      </w:r>
      <w:r w:rsidRPr="00D172D4">
        <w:rPr>
          <w:rStyle w:val="ae"/>
          <w:rFonts w:ascii="Time New Roman" w:hAnsi="Time New Roman"/>
          <w:szCs w:val="21"/>
          <w:lang w:val="zh-CN"/>
        </w:rPr>
        <w:endnoteReference w:id="83"/>
      </w:r>
    </w:p>
    <w:p w14:paraId="56D65A32" w14:textId="3788A31D" w:rsidR="003C2784" w:rsidRPr="00D172D4" w:rsidRDefault="00FE4C1F" w:rsidP="00FE4C1F">
      <w:pPr>
        <w:pStyle w:val="H23GC"/>
      </w:pPr>
      <w:r>
        <w:rPr>
          <w:lang w:val="zh-CN"/>
        </w:rPr>
        <w:tab/>
      </w:r>
      <w:r w:rsidR="003C2784">
        <w:rPr>
          <w:lang w:val="zh-CN"/>
        </w:rPr>
        <w:t>5.</w:t>
      </w:r>
      <w:r w:rsidR="003C2784" w:rsidRPr="00D172D4">
        <w:rPr>
          <w:lang w:val="zh-CN"/>
        </w:rPr>
        <w:tab/>
      </w:r>
      <w:r w:rsidR="003C2784" w:rsidRPr="00D172D4">
        <w:rPr>
          <w:lang w:val="zh-CN"/>
        </w:rPr>
        <w:t>受教育权</w:t>
      </w:r>
      <w:r w:rsidR="003C2784" w:rsidRPr="00D172D4">
        <w:rPr>
          <w:rStyle w:val="ae"/>
          <w:rFonts w:ascii="Time New Roman" w:hAnsi="Time New Roman"/>
          <w:szCs w:val="21"/>
          <w:lang w:val="zh-CN"/>
        </w:rPr>
        <w:endnoteReference w:id="84"/>
      </w:r>
    </w:p>
    <w:p w14:paraId="784F2666"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45.</w:t>
      </w:r>
      <w:r w:rsidRPr="00D172D4">
        <w:rPr>
          <w:rFonts w:ascii="Time New Roman" w:hAnsi="Time New Roman"/>
          <w:szCs w:val="21"/>
          <w:lang w:val="zh-CN"/>
        </w:rPr>
        <w:tab/>
      </w:r>
      <w:r w:rsidRPr="00D172D4">
        <w:rPr>
          <w:rFonts w:ascii="Time New Roman" w:hAnsi="Time New Roman"/>
          <w:szCs w:val="21"/>
          <w:lang w:val="zh-CN"/>
        </w:rPr>
        <w:t>联合国斯威士兰国家办事处表示</w:t>
      </w:r>
      <w:r>
        <w:rPr>
          <w:rFonts w:ascii="Time New Roman" w:hAnsi="Time New Roman"/>
          <w:lang w:val="zh-CN"/>
        </w:rPr>
        <w:t>，</w:t>
      </w:r>
      <w:r w:rsidRPr="00D172D4">
        <w:rPr>
          <w:rFonts w:ascii="Time New Roman" w:hAnsi="Time New Roman"/>
          <w:szCs w:val="21"/>
          <w:lang w:val="zh-CN"/>
        </w:rPr>
        <w:t>该国已实现近乎普及的小学净入学率</w:t>
      </w:r>
      <w:r>
        <w:rPr>
          <w:rFonts w:ascii="Time New Roman" w:hAnsi="Time New Roman"/>
          <w:lang w:val="zh-CN"/>
        </w:rPr>
        <w:t>(2</w:t>
      </w:r>
      <w:r w:rsidRPr="00D172D4">
        <w:rPr>
          <w:rFonts w:ascii="Time New Roman" w:hAnsi="Time New Roman"/>
          <w:szCs w:val="21"/>
          <w:lang w:val="zh-CN"/>
        </w:rPr>
        <w:t>0</w:t>
      </w:r>
      <w:r>
        <w:rPr>
          <w:rFonts w:ascii="Time New Roman" w:hAnsi="Time New Roman"/>
          <w:lang w:val="zh-CN"/>
        </w:rPr>
        <w:t>17</w:t>
      </w:r>
      <w:r w:rsidRPr="00D172D4">
        <w:rPr>
          <w:rFonts w:ascii="Time New Roman" w:hAnsi="Time New Roman"/>
          <w:szCs w:val="21"/>
          <w:lang w:val="zh-CN"/>
        </w:rPr>
        <w:t>年为</w:t>
      </w:r>
      <w:r>
        <w:rPr>
          <w:rFonts w:ascii="Time New Roman" w:hAnsi="Time New Roman"/>
          <w:lang w:val="zh-CN"/>
        </w:rPr>
        <w:t>94%</w:t>
      </w:r>
      <w:r>
        <w:rPr>
          <w:rFonts w:ascii="Time New Roman" w:hAnsi="Time New Roman"/>
          <w:lang w:val="zh-CN"/>
        </w:rPr>
        <w:t>，</w:t>
      </w:r>
      <w:r w:rsidRPr="00D172D4">
        <w:rPr>
          <w:rFonts w:ascii="Time New Roman" w:hAnsi="Time New Roman"/>
          <w:szCs w:val="21"/>
          <w:lang w:val="zh-CN"/>
        </w:rPr>
        <w:t>其中女生为</w:t>
      </w:r>
      <w:r>
        <w:rPr>
          <w:rFonts w:ascii="Time New Roman" w:hAnsi="Time New Roman"/>
          <w:lang w:val="zh-CN"/>
        </w:rPr>
        <w:t>93.5%</w:t>
      </w:r>
      <w:r>
        <w:rPr>
          <w:rFonts w:ascii="Time New Roman" w:hAnsi="Time New Roman"/>
          <w:lang w:val="zh-CN"/>
        </w:rPr>
        <w:t>，</w:t>
      </w:r>
      <w:r w:rsidRPr="00D172D4">
        <w:rPr>
          <w:rFonts w:ascii="Time New Roman" w:hAnsi="Time New Roman"/>
          <w:szCs w:val="21"/>
          <w:lang w:val="zh-CN"/>
        </w:rPr>
        <w:t>男生为</w:t>
      </w:r>
      <w:r>
        <w:rPr>
          <w:rFonts w:ascii="Time New Roman" w:hAnsi="Time New Roman"/>
          <w:lang w:val="zh-CN"/>
        </w:rPr>
        <w:t>94.5%)</w:t>
      </w:r>
      <w:r w:rsidRPr="00D172D4">
        <w:rPr>
          <w:rFonts w:ascii="Time New Roman" w:hAnsi="Time New Roman"/>
          <w:szCs w:val="21"/>
          <w:lang w:val="zh-CN"/>
        </w:rPr>
        <w:t>。然而</w:t>
      </w:r>
      <w:r>
        <w:rPr>
          <w:rFonts w:ascii="Time New Roman" w:hAnsi="Time New Roman"/>
          <w:lang w:val="zh-CN"/>
        </w:rPr>
        <w:t>，</w:t>
      </w:r>
      <w:r w:rsidRPr="00D172D4">
        <w:rPr>
          <w:rFonts w:ascii="Time New Roman" w:hAnsi="Time New Roman"/>
          <w:szCs w:val="21"/>
          <w:lang w:val="zh-CN"/>
        </w:rPr>
        <w:t>有很高比例的青少年被排除在中学教育系统之外。国家办事处还指出</w:t>
      </w:r>
      <w:r>
        <w:rPr>
          <w:rFonts w:ascii="Time New Roman" w:hAnsi="Time New Roman"/>
          <w:lang w:val="zh-CN"/>
        </w:rPr>
        <w:t>，</w:t>
      </w:r>
      <w:r w:rsidRPr="00D172D4">
        <w:rPr>
          <w:rFonts w:ascii="Time New Roman" w:hAnsi="Time New Roman"/>
          <w:szCs w:val="21"/>
          <w:lang w:val="zh-CN"/>
        </w:rPr>
        <w:t>留级现象很常见</w:t>
      </w:r>
      <w:r>
        <w:rPr>
          <w:rFonts w:ascii="Time New Roman" w:hAnsi="Time New Roman"/>
          <w:lang w:val="zh-CN"/>
        </w:rPr>
        <w:t>，</w:t>
      </w:r>
      <w:r w:rsidRPr="00D172D4">
        <w:rPr>
          <w:rFonts w:ascii="Time New Roman" w:hAnsi="Time New Roman"/>
          <w:szCs w:val="21"/>
          <w:lang w:val="zh-CN"/>
        </w:rPr>
        <w:t>突显了该国教育系统的低效。斯威士兰只有</w:t>
      </w:r>
      <w:r>
        <w:rPr>
          <w:rFonts w:ascii="Time New Roman" w:hAnsi="Time New Roman"/>
          <w:lang w:val="zh-CN"/>
        </w:rPr>
        <w:t>5%</w:t>
      </w:r>
      <w:r w:rsidRPr="00D172D4">
        <w:rPr>
          <w:rFonts w:ascii="Time New Roman" w:hAnsi="Time New Roman"/>
          <w:szCs w:val="21"/>
          <w:lang w:val="zh-CN"/>
        </w:rPr>
        <w:t>的学生达到了高等教育水平</w:t>
      </w:r>
      <w:r>
        <w:rPr>
          <w:rFonts w:ascii="Time New Roman" w:hAnsi="Time New Roman"/>
          <w:lang w:val="zh-CN"/>
        </w:rPr>
        <w:t>，</w:t>
      </w:r>
      <w:r w:rsidRPr="00D172D4">
        <w:rPr>
          <w:rFonts w:ascii="Time New Roman" w:hAnsi="Time New Roman"/>
          <w:szCs w:val="21"/>
          <w:lang w:val="zh-CN"/>
        </w:rPr>
        <w:t>这一点令人担忧。</w:t>
      </w:r>
      <w:r w:rsidRPr="00D172D4">
        <w:rPr>
          <w:rStyle w:val="ae"/>
          <w:rFonts w:ascii="Time New Roman" w:hAnsi="Time New Roman"/>
          <w:szCs w:val="21"/>
          <w:lang w:val="zh-CN"/>
        </w:rPr>
        <w:endnoteReference w:id="85"/>
      </w:r>
    </w:p>
    <w:p w14:paraId="0F810906" w14:textId="369F9C25" w:rsidR="003C2784" w:rsidRPr="00D172D4" w:rsidRDefault="003C2784" w:rsidP="003C2784">
      <w:pPr>
        <w:pStyle w:val="SingleTxtGC"/>
        <w:rPr>
          <w:rFonts w:ascii="Time New Roman" w:hAnsi="Time New Roman" w:hint="eastAsia"/>
          <w:szCs w:val="21"/>
        </w:rPr>
      </w:pPr>
      <w:r>
        <w:rPr>
          <w:rFonts w:ascii="Time New Roman" w:hAnsi="Time New Roman"/>
          <w:lang w:val="zh-CN"/>
        </w:rPr>
        <w:t>46.</w:t>
      </w:r>
      <w:r w:rsidRPr="00D172D4">
        <w:rPr>
          <w:rFonts w:ascii="Time New Roman" w:hAnsi="Time New Roman"/>
          <w:szCs w:val="21"/>
          <w:lang w:val="zh-CN"/>
        </w:rPr>
        <w:tab/>
      </w:r>
      <w:r w:rsidRPr="00D172D4">
        <w:rPr>
          <w:rFonts w:ascii="Time New Roman" w:hAnsi="Time New Roman"/>
          <w:szCs w:val="21"/>
          <w:lang w:val="zh-CN"/>
        </w:rPr>
        <w:t>教科文组织感到遗憾的是</w:t>
      </w:r>
      <w:r>
        <w:rPr>
          <w:rFonts w:ascii="Time New Roman" w:hAnsi="Time New Roman"/>
          <w:lang w:val="zh-CN"/>
        </w:rPr>
        <w:t>，</w:t>
      </w:r>
      <w:r w:rsidRPr="00D172D4">
        <w:rPr>
          <w:rFonts w:ascii="Time New Roman" w:hAnsi="Time New Roman"/>
          <w:szCs w:val="21"/>
          <w:lang w:val="zh-CN"/>
        </w:rPr>
        <w:t>只有七年的公立小学教育是免费的</w:t>
      </w:r>
      <w:r>
        <w:rPr>
          <w:rFonts w:ascii="Time New Roman" w:hAnsi="Time New Roman"/>
          <w:lang w:val="zh-CN"/>
        </w:rPr>
        <w:t>，</w:t>
      </w:r>
      <w:r w:rsidRPr="00D172D4">
        <w:rPr>
          <w:rFonts w:ascii="Time New Roman" w:hAnsi="Time New Roman"/>
          <w:szCs w:val="21"/>
          <w:lang w:val="zh-CN"/>
        </w:rPr>
        <w:t>据联合国儿童基金会称</w:t>
      </w:r>
      <w:r>
        <w:rPr>
          <w:rFonts w:ascii="Time New Roman" w:hAnsi="Time New Roman"/>
          <w:lang w:val="zh-CN"/>
        </w:rPr>
        <w:t>，</w:t>
      </w:r>
      <w:r w:rsidRPr="00D172D4">
        <w:rPr>
          <w:rFonts w:ascii="Time New Roman" w:hAnsi="Time New Roman"/>
          <w:szCs w:val="21"/>
          <w:lang w:val="zh-CN"/>
        </w:rPr>
        <w:t>贫困、无法支付小学补课费以及中学教育费用高昂</w:t>
      </w:r>
      <w:r w:rsidRPr="00D172D4">
        <w:rPr>
          <w:rFonts w:ascii="Time New Roman" w:hAnsi="Time New Roman" w:cs="宋体" w:hint="eastAsia"/>
          <w:szCs w:val="21"/>
          <w:lang w:val="zh-CN"/>
        </w:rPr>
        <w:t>也是</w:t>
      </w:r>
      <w:r w:rsidRPr="00D172D4">
        <w:rPr>
          <w:rFonts w:ascii="Time New Roman" w:hAnsi="Time New Roman"/>
          <w:szCs w:val="21"/>
          <w:lang w:val="zh-CN"/>
        </w:rPr>
        <w:t>造成</w:t>
      </w:r>
      <w:r w:rsidRPr="00D172D4">
        <w:rPr>
          <w:rFonts w:ascii="Time New Roman" w:hAnsi="Time New Roman" w:cs="宋体" w:hint="eastAsia"/>
          <w:szCs w:val="21"/>
          <w:lang w:val="zh-CN"/>
        </w:rPr>
        <w:t>辍学</w:t>
      </w:r>
      <w:r w:rsidRPr="00D172D4">
        <w:rPr>
          <w:rFonts w:ascii="Time New Roman" w:hAnsi="Time New Roman"/>
          <w:szCs w:val="21"/>
          <w:lang w:val="zh-CN"/>
        </w:rPr>
        <w:t>的</w:t>
      </w:r>
      <w:r w:rsidRPr="00D172D4">
        <w:rPr>
          <w:rFonts w:ascii="Time New Roman" w:hAnsi="Time New Roman" w:cs="宋体" w:hint="eastAsia"/>
          <w:szCs w:val="21"/>
          <w:lang w:val="zh-CN"/>
        </w:rPr>
        <w:t>原因。</w:t>
      </w:r>
      <w:r w:rsidRPr="00D172D4">
        <w:rPr>
          <w:rStyle w:val="ae"/>
          <w:rFonts w:ascii="Time New Roman" w:hAnsi="Time New Roman"/>
          <w:szCs w:val="21"/>
          <w:lang w:val="zh-CN"/>
        </w:rPr>
        <w:endnoteReference w:id="86"/>
      </w:r>
      <w:r w:rsidR="00945C0B">
        <w:rPr>
          <w:rFonts w:ascii="Time New Roman" w:hAnsi="Time New Roman" w:cs="宋体" w:hint="eastAsia"/>
          <w:szCs w:val="21"/>
          <w:lang w:val="zh-CN"/>
        </w:rPr>
        <w:t xml:space="preserve"> </w:t>
      </w:r>
      <w:r w:rsidRPr="00D172D4">
        <w:rPr>
          <w:rFonts w:ascii="Time New Roman" w:hAnsi="Time New Roman"/>
          <w:szCs w:val="21"/>
          <w:lang w:val="zh-CN"/>
        </w:rPr>
        <w:t>据教科文组织称</w:t>
      </w:r>
      <w:r>
        <w:rPr>
          <w:rFonts w:ascii="Time New Roman" w:hAnsi="Time New Roman"/>
          <w:lang w:val="zh-CN"/>
        </w:rPr>
        <w:t>，</w:t>
      </w:r>
      <w:r w:rsidRPr="00D172D4">
        <w:rPr>
          <w:rFonts w:ascii="Time New Roman" w:hAnsi="Time New Roman"/>
          <w:szCs w:val="21"/>
          <w:lang w:val="zh-CN"/>
        </w:rPr>
        <w:t>儿童基金会指出</w:t>
      </w:r>
      <w:r>
        <w:rPr>
          <w:rFonts w:ascii="Time New Roman" w:hAnsi="Time New Roman"/>
          <w:lang w:val="zh-CN"/>
        </w:rPr>
        <w:t>，</w:t>
      </w:r>
      <w:r w:rsidRPr="00D172D4">
        <w:rPr>
          <w:rFonts w:ascii="Time New Roman" w:hAnsi="Time New Roman"/>
          <w:szCs w:val="21"/>
          <w:lang w:val="zh-CN"/>
        </w:rPr>
        <w:t>学校教育系统中的高留级率</w:t>
      </w:r>
      <w:r>
        <w:rPr>
          <w:rFonts w:ascii="Time New Roman" w:hAnsi="Time New Roman"/>
          <w:lang w:val="zh-CN"/>
        </w:rPr>
        <w:t>，</w:t>
      </w:r>
      <w:r w:rsidRPr="00D172D4">
        <w:rPr>
          <w:rFonts w:ascii="Time New Roman" w:hAnsi="Time New Roman"/>
          <w:szCs w:val="21"/>
          <w:lang w:val="zh-CN"/>
        </w:rPr>
        <w:t>特别是小学阶段的高留级率</w:t>
      </w:r>
      <w:r>
        <w:rPr>
          <w:rFonts w:ascii="Time New Roman" w:hAnsi="Time New Roman"/>
          <w:lang w:val="zh-CN"/>
        </w:rPr>
        <w:t>，</w:t>
      </w:r>
      <w:r w:rsidRPr="00D172D4">
        <w:rPr>
          <w:rFonts w:ascii="Time New Roman" w:hAnsi="Time New Roman"/>
          <w:szCs w:val="21"/>
          <w:lang w:val="zh-CN"/>
        </w:rPr>
        <w:t>可能会进一步加剧社会经济问题</w:t>
      </w:r>
      <w:r>
        <w:rPr>
          <w:rFonts w:ascii="Time New Roman" w:hAnsi="Time New Roman"/>
          <w:lang w:val="zh-CN"/>
        </w:rPr>
        <w:t>，</w:t>
      </w:r>
      <w:r w:rsidRPr="00D172D4">
        <w:rPr>
          <w:rFonts w:ascii="Time New Roman" w:hAnsi="Time New Roman"/>
          <w:szCs w:val="21"/>
          <w:lang w:val="zh-CN"/>
        </w:rPr>
        <w:t>例如高失业率。</w:t>
      </w:r>
      <w:r w:rsidRPr="00D172D4">
        <w:rPr>
          <w:rStyle w:val="ae"/>
          <w:rFonts w:ascii="Time New Roman" w:hAnsi="Time New Roman"/>
          <w:szCs w:val="21"/>
          <w:lang w:val="zh-CN"/>
        </w:rPr>
        <w:endnoteReference w:id="87"/>
      </w:r>
      <w:r w:rsidRPr="00D172D4">
        <w:rPr>
          <w:rFonts w:ascii="Time New Roman" w:hAnsi="Time New Roman"/>
          <w:szCs w:val="21"/>
          <w:lang w:val="zh-CN"/>
        </w:rPr>
        <w:t>此外</w:t>
      </w:r>
      <w:r>
        <w:rPr>
          <w:rFonts w:ascii="Time New Roman" w:hAnsi="Time New Roman"/>
          <w:lang w:val="zh-CN"/>
        </w:rPr>
        <w:t>，</w:t>
      </w:r>
      <w:r w:rsidRPr="00D172D4">
        <w:rPr>
          <w:rFonts w:ascii="Time New Roman" w:hAnsi="Time New Roman"/>
          <w:szCs w:val="21"/>
          <w:lang w:val="zh-CN"/>
        </w:rPr>
        <w:t>联合国斯威士兰国家办事处指出</w:t>
      </w:r>
      <w:r>
        <w:rPr>
          <w:rFonts w:ascii="Time New Roman" w:hAnsi="Time New Roman"/>
          <w:lang w:val="zh-CN"/>
        </w:rPr>
        <w:t>，</w:t>
      </w:r>
      <w:r w:rsidRPr="00D172D4">
        <w:rPr>
          <w:rFonts w:ascii="Time New Roman" w:hAnsi="Time New Roman"/>
          <w:szCs w:val="21"/>
          <w:lang w:val="zh-CN"/>
        </w:rPr>
        <w:t>高留级率是</w:t>
      </w:r>
      <w:r w:rsidRPr="00D172D4">
        <w:rPr>
          <w:rFonts w:ascii="Time New Roman" w:hAnsi="Time New Roman" w:cs="宋体" w:hint="eastAsia"/>
          <w:szCs w:val="21"/>
          <w:lang w:val="zh-CN"/>
        </w:rPr>
        <w:t>造成</w:t>
      </w:r>
      <w:r w:rsidRPr="00D172D4">
        <w:rPr>
          <w:rFonts w:ascii="Time New Roman" w:hAnsi="Time New Roman"/>
          <w:szCs w:val="21"/>
          <w:lang w:val="zh-CN"/>
        </w:rPr>
        <w:t>中</w:t>
      </w:r>
      <w:r w:rsidRPr="00D172D4">
        <w:rPr>
          <w:rFonts w:ascii="Time New Roman" w:hAnsi="Time New Roman" w:cs="宋体" w:hint="eastAsia"/>
          <w:szCs w:val="21"/>
          <w:lang w:val="zh-CN"/>
        </w:rPr>
        <w:t>等</w:t>
      </w:r>
      <w:r w:rsidRPr="00D172D4">
        <w:rPr>
          <w:rFonts w:ascii="Time New Roman" w:hAnsi="Time New Roman"/>
          <w:szCs w:val="21"/>
          <w:lang w:val="zh-CN"/>
        </w:rPr>
        <w:t>和高等教育辍学率高和入学率低的主要因素。</w:t>
      </w:r>
      <w:r w:rsidRPr="00D172D4">
        <w:rPr>
          <w:rStyle w:val="ae"/>
          <w:rFonts w:ascii="Time New Roman" w:hAnsi="Time New Roman"/>
          <w:szCs w:val="21"/>
          <w:lang w:val="zh-CN"/>
        </w:rPr>
        <w:endnoteReference w:id="88"/>
      </w:r>
      <w:r w:rsidR="00945C0B">
        <w:rPr>
          <w:rFonts w:ascii="Time New Roman" w:hAnsi="Time New Roman" w:hint="eastAsia"/>
          <w:szCs w:val="21"/>
          <w:lang w:val="zh-CN"/>
        </w:rPr>
        <w:t xml:space="preserve"> </w:t>
      </w:r>
      <w:r w:rsidRPr="00D172D4">
        <w:rPr>
          <w:rFonts w:ascii="Time New Roman" w:hAnsi="Time New Roman"/>
          <w:szCs w:val="21"/>
          <w:lang w:val="zh-CN"/>
        </w:rPr>
        <w:t>教科文组织和联合国国家工作队感到关切的是</w:t>
      </w:r>
      <w:r>
        <w:rPr>
          <w:rFonts w:ascii="Time New Roman" w:hAnsi="Time New Roman"/>
          <w:lang w:val="zh-CN"/>
        </w:rPr>
        <w:t>，</w:t>
      </w:r>
      <w:r w:rsidRPr="00D172D4">
        <w:rPr>
          <w:rFonts w:ascii="Time New Roman" w:hAnsi="Time New Roman"/>
          <w:szCs w:val="21"/>
          <w:lang w:val="zh-CN"/>
        </w:rPr>
        <w:t>怀孕和性暴力程度高也是造成辍学率高的原因。</w:t>
      </w:r>
      <w:r w:rsidRPr="00D172D4">
        <w:rPr>
          <w:rStyle w:val="ae"/>
          <w:rFonts w:ascii="Time New Roman" w:hAnsi="Time New Roman"/>
          <w:szCs w:val="21"/>
          <w:lang w:val="zh-CN"/>
        </w:rPr>
        <w:endnoteReference w:id="89"/>
      </w:r>
    </w:p>
    <w:p w14:paraId="6443E94B"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47.</w:t>
      </w:r>
      <w:r w:rsidRPr="00D172D4">
        <w:rPr>
          <w:rFonts w:ascii="Time New Roman" w:hAnsi="Time New Roman"/>
          <w:szCs w:val="21"/>
          <w:lang w:val="zh-CN"/>
        </w:rPr>
        <w:tab/>
      </w:r>
      <w:r w:rsidRPr="00D172D4">
        <w:rPr>
          <w:rFonts w:ascii="Time New Roman" w:hAnsi="Time New Roman"/>
          <w:szCs w:val="21"/>
          <w:lang w:val="zh-CN"/>
        </w:rPr>
        <w:t>儿童基金会建议告知校长、教师和社区</w:t>
      </w:r>
      <w:r>
        <w:rPr>
          <w:rFonts w:ascii="Time New Roman" w:hAnsi="Time New Roman"/>
          <w:lang w:val="zh-CN"/>
        </w:rPr>
        <w:t>，</w:t>
      </w:r>
      <w:r w:rsidRPr="00D172D4">
        <w:rPr>
          <w:rFonts w:ascii="Time New Roman" w:hAnsi="Time New Roman"/>
          <w:szCs w:val="21"/>
          <w:lang w:val="zh-CN"/>
        </w:rPr>
        <w:t>允许怀孕女孩重返学校的政策是政府政策</w:t>
      </w:r>
      <w:r>
        <w:rPr>
          <w:rFonts w:ascii="Time New Roman" w:hAnsi="Time New Roman"/>
          <w:lang w:val="zh-CN"/>
        </w:rPr>
        <w:t>，</w:t>
      </w:r>
      <w:r w:rsidRPr="00D172D4">
        <w:rPr>
          <w:rFonts w:ascii="Time New Roman" w:hAnsi="Time New Roman"/>
          <w:szCs w:val="21"/>
          <w:lang w:val="zh-CN"/>
        </w:rPr>
        <w:t>将得到严格执行。儿童基金会还建议加强性信息教育宣传</w:t>
      </w:r>
      <w:r>
        <w:rPr>
          <w:rFonts w:ascii="Time New Roman" w:hAnsi="Time New Roman"/>
          <w:lang w:val="zh-CN"/>
        </w:rPr>
        <w:t>，</w:t>
      </w:r>
      <w:r w:rsidRPr="00D172D4">
        <w:rPr>
          <w:rFonts w:ascii="Time New Roman" w:hAnsi="Time New Roman" w:cs="宋体" w:hint="eastAsia"/>
          <w:szCs w:val="21"/>
          <w:lang w:val="zh-CN"/>
        </w:rPr>
        <w:t>并将其作为生活技能课程的一部分</w:t>
      </w:r>
      <w:r>
        <w:rPr>
          <w:rFonts w:ascii="Time New Roman" w:hAnsi="Time New Roman" w:cs="宋体" w:hint="eastAsia"/>
          <w:lang w:val="zh-CN"/>
        </w:rPr>
        <w:t>，</w:t>
      </w:r>
      <w:r w:rsidRPr="00D172D4">
        <w:rPr>
          <w:rFonts w:ascii="Time New Roman" w:hAnsi="Time New Roman"/>
          <w:szCs w:val="21"/>
          <w:lang w:val="zh-CN"/>
        </w:rPr>
        <w:t>以进一步减少少女怀孕。</w:t>
      </w:r>
      <w:r w:rsidRPr="00D172D4">
        <w:rPr>
          <w:rStyle w:val="ae"/>
          <w:rFonts w:ascii="Time New Roman" w:hAnsi="Time New Roman"/>
          <w:iCs/>
          <w:szCs w:val="21"/>
          <w:lang w:val="zh-CN"/>
        </w:rPr>
        <w:endnoteReference w:id="90"/>
      </w:r>
    </w:p>
    <w:p w14:paraId="1C59D257" w14:textId="0A560EA4" w:rsidR="003C2784" w:rsidRPr="00D172D4" w:rsidRDefault="003C2784" w:rsidP="003C2784">
      <w:pPr>
        <w:pStyle w:val="SingleTxtGC"/>
        <w:rPr>
          <w:rFonts w:ascii="Time New Roman" w:hAnsi="Time New Roman" w:hint="eastAsia"/>
          <w:color w:val="000000"/>
          <w:szCs w:val="21"/>
        </w:rPr>
      </w:pPr>
      <w:r>
        <w:rPr>
          <w:rFonts w:ascii="Time New Roman" w:hAnsi="Time New Roman"/>
          <w:lang w:val="zh-CN"/>
        </w:rPr>
        <w:lastRenderedPageBreak/>
        <w:t>48.</w:t>
      </w:r>
      <w:r w:rsidRPr="00D172D4">
        <w:rPr>
          <w:rFonts w:ascii="Time New Roman" w:hAnsi="Time New Roman"/>
          <w:szCs w:val="21"/>
          <w:lang w:val="zh-CN"/>
        </w:rPr>
        <w:tab/>
      </w:r>
      <w:r w:rsidRPr="00D172D4">
        <w:rPr>
          <w:rFonts w:ascii="Time New Roman" w:hAnsi="Time New Roman"/>
          <w:szCs w:val="21"/>
          <w:lang w:val="zh-CN"/>
        </w:rPr>
        <w:t>联合国国家工作队指出</w:t>
      </w:r>
      <w:r>
        <w:rPr>
          <w:rFonts w:ascii="Time New Roman" w:hAnsi="Time New Roman"/>
          <w:lang w:val="zh-CN"/>
        </w:rPr>
        <w:t>，</w:t>
      </w:r>
      <w:r>
        <w:rPr>
          <w:rFonts w:ascii="Time New Roman" w:hAnsi="Time New Roman"/>
          <w:lang w:val="zh-CN"/>
        </w:rPr>
        <w:t>COVID</w:t>
      </w:r>
      <w:r w:rsidRPr="00D172D4">
        <w:rPr>
          <w:rFonts w:ascii="Time New Roman" w:hAnsi="Time New Roman"/>
          <w:szCs w:val="21"/>
          <w:lang w:val="zh-CN"/>
        </w:rPr>
        <w:t>-</w:t>
      </w:r>
      <w:r>
        <w:rPr>
          <w:rFonts w:ascii="Time New Roman" w:hAnsi="Time New Roman"/>
          <w:lang w:val="zh-CN"/>
        </w:rPr>
        <w:t>19</w:t>
      </w:r>
      <w:r w:rsidRPr="00D172D4">
        <w:rPr>
          <w:rFonts w:ascii="Time New Roman" w:hAnsi="Time New Roman"/>
          <w:szCs w:val="21"/>
          <w:lang w:val="zh-CN"/>
        </w:rPr>
        <w:t>危机对教育部门产生了负面影响</w:t>
      </w:r>
      <w:r>
        <w:rPr>
          <w:rFonts w:ascii="Time New Roman" w:hAnsi="Time New Roman"/>
          <w:lang w:val="zh-CN"/>
        </w:rPr>
        <w:t>，</w:t>
      </w:r>
      <w:r w:rsidRPr="00D172D4">
        <w:rPr>
          <w:rFonts w:ascii="Time New Roman" w:hAnsi="Time New Roman"/>
          <w:szCs w:val="21"/>
          <w:lang w:val="zh-CN"/>
        </w:rPr>
        <w:t>导致全国</w:t>
      </w:r>
      <w:r>
        <w:rPr>
          <w:rFonts w:ascii="Time New Roman" w:hAnsi="Time New Roman"/>
          <w:lang w:val="zh-CN"/>
        </w:rPr>
        <w:t>9</w:t>
      </w:r>
      <w:r w:rsidRPr="00D172D4">
        <w:rPr>
          <w:rFonts w:ascii="Time New Roman" w:hAnsi="Time New Roman"/>
          <w:szCs w:val="21"/>
          <w:lang w:val="zh-CN"/>
        </w:rPr>
        <w:t>00</w:t>
      </w:r>
      <w:r w:rsidRPr="00D172D4">
        <w:rPr>
          <w:rFonts w:ascii="Time New Roman" w:hAnsi="Time New Roman"/>
          <w:szCs w:val="21"/>
          <w:lang w:val="zh-CN"/>
        </w:rPr>
        <w:t>多所学校关闭</w:t>
      </w:r>
      <w:r>
        <w:rPr>
          <w:rFonts w:ascii="Time New Roman" w:hAnsi="Time New Roman"/>
          <w:lang w:val="zh-CN"/>
        </w:rPr>
        <w:t>，</w:t>
      </w:r>
      <w:r w:rsidRPr="00D172D4">
        <w:rPr>
          <w:rFonts w:ascii="Time New Roman" w:hAnsi="Time New Roman"/>
          <w:szCs w:val="21"/>
          <w:lang w:val="zh-CN"/>
        </w:rPr>
        <w:t>影响到</w:t>
      </w:r>
      <w:r>
        <w:rPr>
          <w:rFonts w:ascii="Time New Roman" w:hAnsi="Time New Roman"/>
          <w:lang w:val="zh-CN"/>
        </w:rPr>
        <w:t>35</w:t>
      </w:r>
      <w:r w:rsidRPr="00D172D4">
        <w:rPr>
          <w:rFonts w:ascii="Time New Roman" w:hAnsi="Time New Roman"/>
          <w:szCs w:val="21"/>
          <w:lang w:val="zh-CN"/>
        </w:rPr>
        <w:t>0</w:t>
      </w:r>
      <w:r w:rsidR="0085776A">
        <w:rPr>
          <w:rFonts w:ascii="Time New Roman" w:hAnsi="Time New Roman"/>
          <w:szCs w:val="21"/>
        </w:rPr>
        <w:t>,</w:t>
      </w:r>
      <w:r w:rsidRPr="00D172D4">
        <w:rPr>
          <w:rFonts w:ascii="Time New Roman" w:hAnsi="Time New Roman"/>
          <w:szCs w:val="21"/>
          <w:lang w:val="zh-CN"/>
        </w:rPr>
        <w:t>000</w:t>
      </w:r>
      <w:r w:rsidRPr="00D172D4">
        <w:rPr>
          <w:rFonts w:ascii="Time New Roman" w:hAnsi="Time New Roman"/>
          <w:szCs w:val="21"/>
          <w:lang w:val="zh-CN"/>
        </w:rPr>
        <w:t>名学生。</w:t>
      </w:r>
      <w:r w:rsidRPr="00D172D4">
        <w:rPr>
          <w:rStyle w:val="ae"/>
          <w:rFonts w:ascii="Time New Roman" w:hAnsi="Time New Roman"/>
          <w:szCs w:val="21"/>
          <w:lang w:val="zh-CN"/>
        </w:rPr>
        <w:endnoteReference w:id="91"/>
      </w:r>
      <w:r w:rsidR="00945C0B">
        <w:rPr>
          <w:rFonts w:ascii="Time New Roman" w:hAnsi="Time New Roman" w:hint="eastAsia"/>
          <w:szCs w:val="21"/>
          <w:lang w:val="zh-CN"/>
        </w:rPr>
        <w:t xml:space="preserve"> </w:t>
      </w:r>
      <w:r w:rsidRPr="00D172D4">
        <w:rPr>
          <w:rFonts w:ascii="Time New Roman" w:hAnsi="Time New Roman"/>
          <w:szCs w:val="21"/>
          <w:lang w:val="zh-CN"/>
        </w:rPr>
        <w:t>教科文组织感到关切的是</w:t>
      </w:r>
      <w:r>
        <w:rPr>
          <w:rFonts w:ascii="Time New Roman" w:hAnsi="Time New Roman"/>
          <w:lang w:val="zh-CN"/>
        </w:rPr>
        <w:t>，</w:t>
      </w:r>
      <w:r w:rsidRPr="00D172D4">
        <w:rPr>
          <w:rFonts w:ascii="Time New Roman" w:hAnsi="Time New Roman"/>
          <w:szCs w:val="21"/>
          <w:lang w:val="zh-CN"/>
        </w:rPr>
        <w:t>在</w:t>
      </w:r>
      <w:r>
        <w:rPr>
          <w:rFonts w:ascii="Time New Roman" w:hAnsi="Time New Roman"/>
          <w:lang w:val="zh-CN"/>
        </w:rPr>
        <w:t>COVID</w:t>
      </w:r>
      <w:r w:rsidRPr="00D172D4">
        <w:rPr>
          <w:rFonts w:ascii="Time New Roman" w:hAnsi="Time New Roman"/>
          <w:szCs w:val="21"/>
          <w:lang w:val="zh-CN"/>
        </w:rPr>
        <w:t>-</w:t>
      </w:r>
      <w:r>
        <w:rPr>
          <w:rFonts w:ascii="Time New Roman" w:hAnsi="Time New Roman"/>
          <w:lang w:val="zh-CN"/>
        </w:rPr>
        <w:t>19</w:t>
      </w:r>
      <w:r w:rsidRPr="00D172D4">
        <w:rPr>
          <w:rFonts w:ascii="Time New Roman" w:hAnsi="Time New Roman"/>
          <w:szCs w:val="21"/>
          <w:lang w:val="zh-CN"/>
        </w:rPr>
        <w:t>大流行的背景下</w:t>
      </w:r>
      <w:r>
        <w:rPr>
          <w:rFonts w:ascii="Time New Roman" w:hAnsi="Time New Roman"/>
          <w:lang w:val="zh-CN"/>
        </w:rPr>
        <w:t>，</w:t>
      </w:r>
      <w:r w:rsidRPr="00D172D4">
        <w:rPr>
          <w:rFonts w:ascii="Time New Roman" w:hAnsi="Time New Roman"/>
          <w:szCs w:val="21"/>
          <w:lang w:val="zh-CN"/>
        </w:rPr>
        <w:t>并非所有儿童都能</w:t>
      </w:r>
      <w:r w:rsidRPr="00D172D4">
        <w:rPr>
          <w:rFonts w:ascii="Time New Roman" w:hAnsi="Time New Roman" w:cs="宋体" w:hint="eastAsia"/>
          <w:szCs w:val="21"/>
          <w:lang w:val="zh-CN"/>
        </w:rPr>
        <w:t>以</w:t>
      </w:r>
      <w:r w:rsidRPr="00D172D4">
        <w:rPr>
          <w:rFonts w:ascii="Time New Roman" w:hAnsi="Time New Roman"/>
          <w:szCs w:val="21"/>
          <w:lang w:val="zh-CN"/>
        </w:rPr>
        <w:t>替代方式</w:t>
      </w:r>
      <w:r w:rsidRPr="00D172D4">
        <w:rPr>
          <w:rFonts w:ascii="Time New Roman" w:hAnsi="Time New Roman" w:cs="宋体" w:hint="eastAsia"/>
          <w:szCs w:val="21"/>
          <w:lang w:val="zh-CN"/>
        </w:rPr>
        <w:t>进行学习</w:t>
      </w:r>
      <w:r w:rsidRPr="00D172D4">
        <w:rPr>
          <w:rFonts w:ascii="Time New Roman" w:hAnsi="Time New Roman"/>
          <w:szCs w:val="21"/>
          <w:lang w:val="zh-CN"/>
        </w:rPr>
        <w:t>。教科文组织指出</w:t>
      </w:r>
      <w:r>
        <w:rPr>
          <w:rFonts w:ascii="Time New Roman" w:hAnsi="Time New Roman"/>
          <w:lang w:val="zh-CN"/>
        </w:rPr>
        <w:t>，</w:t>
      </w:r>
      <w:r w:rsidRPr="00D172D4">
        <w:rPr>
          <w:rFonts w:ascii="Time New Roman" w:hAnsi="Time New Roman"/>
          <w:szCs w:val="21"/>
          <w:lang w:val="zh-CN"/>
        </w:rPr>
        <w:t>那些来自最贫穷家庭、无法获得技术支持的人被排除在该计划之外</w:t>
      </w:r>
      <w:r>
        <w:rPr>
          <w:rFonts w:ascii="Time New Roman" w:hAnsi="Time New Roman"/>
          <w:lang w:val="zh-CN"/>
        </w:rPr>
        <w:t>，</w:t>
      </w:r>
      <w:r w:rsidRPr="00D172D4">
        <w:rPr>
          <w:rFonts w:ascii="Time New Roman" w:hAnsi="Time New Roman"/>
          <w:szCs w:val="21"/>
          <w:lang w:val="zh-CN"/>
        </w:rPr>
        <w:t>该计划也只针对完成课程的学生。</w:t>
      </w:r>
      <w:r w:rsidRPr="00D172D4">
        <w:rPr>
          <w:rStyle w:val="ae"/>
          <w:rFonts w:ascii="Time New Roman" w:hAnsi="Time New Roman"/>
          <w:szCs w:val="21"/>
          <w:lang w:val="zh-CN"/>
        </w:rPr>
        <w:endnoteReference w:id="92"/>
      </w:r>
    </w:p>
    <w:p w14:paraId="3CE72341"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49.</w:t>
      </w:r>
      <w:r w:rsidRPr="00D172D4">
        <w:rPr>
          <w:rFonts w:ascii="Time New Roman" w:hAnsi="Time New Roman"/>
          <w:szCs w:val="21"/>
          <w:lang w:val="zh-CN"/>
        </w:rPr>
        <w:tab/>
      </w:r>
      <w:r w:rsidRPr="00D172D4">
        <w:rPr>
          <w:rFonts w:ascii="Time New Roman" w:hAnsi="Time New Roman"/>
          <w:szCs w:val="21"/>
          <w:lang w:val="zh-CN"/>
        </w:rPr>
        <w:t>联合国教科文组织建议斯威士兰延长免费教育和义务教育时长</w:t>
      </w:r>
      <w:r>
        <w:rPr>
          <w:rFonts w:ascii="Time New Roman" w:hAnsi="Time New Roman"/>
          <w:lang w:val="zh-CN"/>
        </w:rPr>
        <w:t>，</w:t>
      </w:r>
      <w:r w:rsidRPr="00D172D4">
        <w:rPr>
          <w:rFonts w:ascii="Time New Roman" w:hAnsi="Time New Roman"/>
          <w:szCs w:val="21"/>
          <w:lang w:val="zh-CN"/>
        </w:rPr>
        <w:t>义务教育至少延长至九年</w:t>
      </w:r>
      <w:r>
        <w:rPr>
          <w:rFonts w:ascii="Time New Roman" w:hAnsi="Time New Roman"/>
          <w:lang w:val="zh-CN"/>
        </w:rPr>
        <w:t>，</w:t>
      </w:r>
      <w:r w:rsidRPr="00D172D4">
        <w:rPr>
          <w:rFonts w:ascii="Time New Roman" w:hAnsi="Time New Roman"/>
          <w:szCs w:val="21"/>
          <w:lang w:val="zh-CN"/>
        </w:rPr>
        <w:t>免费教育至少延长至十二年</w:t>
      </w:r>
      <w:r>
        <w:rPr>
          <w:rFonts w:ascii="Time New Roman" w:hAnsi="Time New Roman"/>
          <w:lang w:val="zh-CN"/>
        </w:rPr>
        <w:t>；</w:t>
      </w:r>
      <w:r w:rsidRPr="00D172D4">
        <w:rPr>
          <w:rFonts w:ascii="Time New Roman" w:hAnsi="Time New Roman"/>
          <w:szCs w:val="21"/>
          <w:lang w:val="zh-CN"/>
        </w:rPr>
        <w:t>考虑实行至少一年的免费义务学前教育</w:t>
      </w:r>
      <w:r>
        <w:rPr>
          <w:rFonts w:ascii="Time New Roman" w:hAnsi="Time New Roman"/>
          <w:lang w:val="zh-CN"/>
        </w:rPr>
        <w:t>；</w:t>
      </w:r>
      <w:r w:rsidRPr="00D172D4">
        <w:rPr>
          <w:rFonts w:ascii="Time New Roman" w:hAnsi="Time New Roman"/>
          <w:szCs w:val="21"/>
          <w:lang w:val="zh-CN"/>
        </w:rPr>
        <w:t>并加强防止辍学的措施</w:t>
      </w:r>
      <w:r>
        <w:rPr>
          <w:rFonts w:ascii="Time New Roman" w:hAnsi="Time New Roman"/>
          <w:lang w:val="zh-CN"/>
        </w:rPr>
        <w:t>，</w:t>
      </w:r>
      <w:r w:rsidRPr="00D172D4">
        <w:rPr>
          <w:rFonts w:ascii="Time New Roman" w:hAnsi="Time New Roman"/>
          <w:szCs w:val="21"/>
          <w:lang w:val="zh-CN"/>
        </w:rPr>
        <w:t>包括营造安全和包容的环境。</w:t>
      </w:r>
      <w:r w:rsidRPr="00D172D4">
        <w:rPr>
          <w:rStyle w:val="ae"/>
          <w:rFonts w:ascii="Time New Roman" w:hAnsi="Time New Roman"/>
          <w:szCs w:val="21"/>
          <w:lang w:val="zh-CN"/>
        </w:rPr>
        <w:endnoteReference w:id="93"/>
      </w:r>
    </w:p>
    <w:p w14:paraId="0A4051AE"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50.</w:t>
      </w:r>
      <w:r w:rsidRPr="00D172D4">
        <w:rPr>
          <w:rFonts w:ascii="Time New Roman" w:hAnsi="Time New Roman"/>
          <w:szCs w:val="21"/>
          <w:lang w:val="zh-CN"/>
        </w:rPr>
        <w:tab/>
      </w:r>
      <w:r w:rsidRPr="00D172D4">
        <w:rPr>
          <w:rFonts w:ascii="Time New Roman" w:hAnsi="Time New Roman"/>
          <w:szCs w:val="21"/>
          <w:lang w:val="zh-CN"/>
        </w:rPr>
        <w:t>劳工组织实施公约与建议书专家委员会建议斯威士兰继续采取措施</w:t>
      </w:r>
      <w:r>
        <w:rPr>
          <w:rFonts w:ascii="Time New Roman" w:hAnsi="Time New Roman"/>
          <w:lang w:val="zh-CN"/>
        </w:rPr>
        <w:t>，</w:t>
      </w:r>
      <w:r w:rsidRPr="00D172D4">
        <w:rPr>
          <w:rFonts w:ascii="Time New Roman" w:hAnsi="Time New Roman"/>
          <w:szCs w:val="21"/>
          <w:lang w:val="zh-CN"/>
        </w:rPr>
        <w:t>改善教育系统的运作</w:t>
      </w:r>
      <w:r>
        <w:rPr>
          <w:rFonts w:ascii="Time New Roman" w:hAnsi="Time New Roman"/>
          <w:lang w:val="zh-CN"/>
        </w:rPr>
        <w:t>，</w:t>
      </w:r>
      <w:r w:rsidRPr="00D172D4">
        <w:rPr>
          <w:rFonts w:ascii="Time New Roman" w:hAnsi="Time New Roman"/>
          <w:szCs w:val="21"/>
          <w:lang w:val="zh-CN"/>
        </w:rPr>
        <w:t>提供免费义务教育。</w:t>
      </w:r>
      <w:r w:rsidRPr="00D172D4">
        <w:rPr>
          <w:rStyle w:val="ae"/>
          <w:rFonts w:ascii="Time New Roman" w:hAnsi="Time New Roman"/>
          <w:bCs/>
          <w:iCs/>
          <w:szCs w:val="21"/>
          <w:lang w:val="zh-CN"/>
        </w:rPr>
        <w:endnoteReference w:id="94"/>
      </w:r>
    </w:p>
    <w:p w14:paraId="608A2440"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51.</w:t>
      </w:r>
      <w:r w:rsidRPr="00D172D4">
        <w:rPr>
          <w:rFonts w:ascii="Time New Roman" w:hAnsi="Time New Roman"/>
          <w:szCs w:val="21"/>
          <w:lang w:val="zh-CN"/>
        </w:rPr>
        <w:tab/>
      </w:r>
      <w:r w:rsidRPr="00D172D4">
        <w:rPr>
          <w:rFonts w:ascii="Time New Roman" w:hAnsi="Time New Roman"/>
          <w:szCs w:val="21"/>
          <w:lang w:val="zh-CN"/>
        </w:rPr>
        <w:t>联合国国家工作队建议斯威士兰确保学生在怀孕后重返学校</w:t>
      </w:r>
      <w:r>
        <w:rPr>
          <w:rFonts w:ascii="Time New Roman" w:hAnsi="Time New Roman"/>
          <w:lang w:val="zh-CN"/>
        </w:rPr>
        <w:t>，</w:t>
      </w:r>
      <w:r w:rsidRPr="00D172D4">
        <w:rPr>
          <w:rFonts w:ascii="Time New Roman" w:hAnsi="Time New Roman"/>
          <w:szCs w:val="21"/>
          <w:lang w:val="zh-CN"/>
        </w:rPr>
        <w:t>并为学前教育制定长期筹资战略</w:t>
      </w:r>
      <w:r>
        <w:rPr>
          <w:rFonts w:ascii="Time New Roman" w:hAnsi="Time New Roman"/>
          <w:lang w:val="zh-CN"/>
        </w:rPr>
        <w:t>，</w:t>
      </w:r>
      <w:r w:rsidRPr="00D172D4">
        <w:rPr>
          <w:rFonts w:ascii="Time New Roman" w:hAnsi="Time New Roman"/>
          <w:szCs w:val="21"/>
          <w:lang w:val="zh-CN"/>
        </w:rPr>
        <w:t>大幅增加分配给学前教育的预算。工作队还建议快速执行所有教育部门政策</w:t>
      </w:r>
      <w:r>
        <w:rPr>
          <w:rFonts w:ascii="Time New Roman" w:hAnsi="Time New Roman"/>
          <w:lang w:val="zh-CN"/>
        </w:rPr>
        <w:t>，</w:t>
      </w:r>
      <w:r w:rsidRPr="00D172D4">
        <w:rPr>
          <w:rFonts w:ascii="Time New Roman" w:hAnsi="Time New Roman"/>
          <w:szCs w:val="21"/>
          <w:lang w:val="zh-CN"/>
        </w:rPr>
        <w:t>包括积极的纪律措施和减少对学生施暴的政策</w:t>
      </w:r>
      <w:r>
        <w:rPr>
          <w:rFonts w:ascii="Time New Roman" w:hAnsi="Time New Roman"/>
          <w:lang w:val="zh-CN"/>
        </w:rPr>
        <w:t>；</w:t>
      </w:r>
      <w:r w:rsidRPr="00D172D4">
        <w:rPr>
          <w:rFonts w:ascii="Time New Roman" w:hAnsi="Time New Roman"/>
          <w:szCs w:val="21"/>
          <w:lang w:val="zh-CN"/>
        </w:rPr>
        <w:t>将技能教育纳入整个教育系统的课程中</w:t>
      </w:r>
      <w:r>
        <w:rPr>
          <w:rFonts w:ascii="Time New Roman" w:hAnsi="Time New Roman"/>
          <w:lang w:val="zh-CN"/>
        </w:rPr>
        <w:t>，</w:t>
      </w:r>
      <w:r w:rsidRPr="00D172D4">
        <w:rPr>
          <w:rFonts w:ascii="Time New Roman" w:hAnsi="Time New Roman"/>
          <w:szCs w:val="21"/>
          <w:lang w:val="zh-CN"/>
        </w:rPr>
        <w:t>包括低年级课程</w:t>
      </w:r>
      <w:r>
        <w:rPr>
          <w:rFonts w:ascii="Time New Roman" w:hAnsi="Time New Roman"/>
          <w:lang w:val="zh-CN"/>
        </w:rPr>
        <w:t>；</w:t>
      </w:r>
      <w:r w:rsidRPr="00D172D4">
        <w:rPr>
          <w:rFonts w:ascii="Time New Roman" w:hAnsi="Time New Roman"/>
          <w:szCs w:val="21"/>
          <w:lang w:val="zh-CN"/>
        </w:rPr>
        <w:t>收集并解读可靠的最新教育数据</w:t>
      </w:r>
      <w:r>
        <w:rPr>
          <w:rFonts w:ascii="Time New Roman" w:hAnsi="Time New Roman"/>
          <w:lang w:val="zh-CN"/>
        </w:rPr>
        <w:t>，</w:t>
      </w:r>
      <w:r w:rsidRPr="00D172D4">
        <w:rPr>
          <w:rFonts w:ascii="Time New Roman" w:hAnsi="Time New Roman"/>
          <w:szCs w:val="21"/>
          <w:lang w:val="zh-CN"/>
        </w:rPr>
        <w:t>为决策者提供信息</w:t>
      </w:r>
      <w:r>
        <w:rPr>
          <w:rFonts w:ascii="Time New Roman" w:hAnsi="Time New Roman"/>
          <w:lang w:val="zh-CN"/>
        </w:rPr>
        <w:t>；</w:t>
      </w:r>
      <w:r w:rsidRPr="00D172D4">
        <w:rPr>
          <w:rFonts w:ascii="Time New Roman" w:hAnsi="Time New Roman"/>
          <w:szCs w:val="21"/>
          <w:lang w:val="zh-CN"/>
        </w:rPr>
        <w:t>并确定入学人数和结业人数。国家工作队还建议斯威士兰评估</w:t>
      </w:r>
      <w:r>
        <w:rPr>
          <w:rFonts w:ascii="Time New Roman" w:hAnsi="Time New Roman"/>
          <w:lang w:val="zh-CN"/>
        </w:rPr>
        <w:t>COVID</w:t>
      </w:r>
      <w:r w:rsidRPr="00D172D4">
        <w:rPr>
          <w:rFonts w:ascii="Time New Roman" w:hAnsi="Time New Roman"/>
          <w:szCs w:val="21"/>
          <w:lang w:val="zh-CN"/>
        </w:rPr>
        <w:t>-</w:t>
      </w:r>
      <w:r>
        <w:rPr>
          <w:rFonts w:ascii="Time New Roman" w:hAnsi="Time New Roman"/>
          <w:lang w:val="zh-CN"/>
        </w:rPr>
        <w:t>19</w:t>
      </w:r>
      <w:r w:rsidRPr="00D172D4">
        <w:rPr>
          <w:rFonts w:ascii="Time New Roman" w:hAnsi="Time New Roman"/>
          <w:szCs w:val="21"/>
          <w:lang w:val="zh-CN"/>
        </w:rPr>
        <w:t>对教育部门的影响</w:t>
      </w:r>
      <w:r>
        <w:rPr>
          <w:rFonts w:ascii="Time New Roman" w:hAnsi="Time New Roman"/>
          <w:lang w:val="zh-CN"/>
        </w:rPr>
        <w:t>，</w:t>
      </w:r>
      <w:r w:rsidRPr="00D172D4">
        <w:rPr>
          <w:rFonts w:ascii="Time New Roman" w:hAnsi="Time New Roman"/>
          <w:szCs w:val="21"/>
          <w:lang w:val="zh-CN"/>
        </w:rPr>
        <w:t>以便为优先部门领域制定有针对性、有据可依的方案和融资计划。</w:t>
      </w:r>
      <w:r w:rsidRPr="00D172D4">
        <w:rPr>
          <w:rStyle w:val="ae"/>
          <w:rFonts w:ascii="Time New Roman" w:hAnsi="Time New Roman"/>
          <w:szCs w:val="21"/>
          <w:lang w:val="zh-CN"/>
        </w:rPr>
        <w:endnoteReference w:id="95"/>
      </w:r>
    </w:p>
    <w:p w14:paraId="2E9D9340" w14:textId="0FE6512D" w:rsidR="003C2784" w:rsidRPr="00D172D4" w:rsidRDefault="00FE4C1F" w:rsidP="00FE4C1F">
      <w:pPr>
        <w:pStyle w:val="H1GC"/>
      </w:pPr>
      <w:r>
        <w:rPr>
          <w:lang w:val="zh-CN"/>
        </w:rPr>
        <w:tab/>
      </w:r>
      <w:r w:rsidR="003C2784">
        <w:rPr>
          <w:lang w:val="zh-CN"/>
        </w:rPr>
        <w:t>D</w:t>
      </w:r>
      <w:r w:rsidR="003C2784" w:rsidRPr="00D172D4">
        <w:rPr>
          <w:lang w:val="zh-CN"/>
        </w:rPr>
        <w:t>.</w:t>
      </w:r>
      <w:r w:rsidR="003C2784" w:rsidRPr="00D172D4">
        <w:rPr>
          <w:lang w:val="zh-CN"/>
        </w:rPr>
        <w:tab/>
      </w:r>
      <w:r w:rsidR="003C2784" w:rsidRPr="00D172D4">
        <w:rPr>
          <w:lang w:val="zh-CN"/>
        </w:rPr>
        <w:t>特定个人或群体的权利</w:t>
      </w:r>
    </w:p>
    <w:p w14:paraId="6E26DC95" w14:textId="11C4E352" w:rsidR="003C2784" w:rsidRPr="00D172D4" w:rsidRDefault="00FE4C1F" w:rsidP="00FE4C1F">
      <w:pPr>
        <w:pStyle w:val="H23GC"/>
      </w:pPr>
      <w:r>
        <w:rPr>
          <w:lang w:val="zh-CN"/>
        </w:rPr>
        <w:tab/>
      </w:r>
      <w:r w:rsidR="003C2784">
        <w:rPr>
          <w:lang w:val="zh-CN"/>
        </w:rPr>
        <w:t>1.</w:t>
      </w:r>
      <w:r w:rsidR="003C2784" w:rsidRPr="00D172D4">
        <w:rPr>
          <w:lang w:val="zh-CN"/>
        </w:rPr>
        <w:tab/>
      </w:r>
      <w:r w:rsidR="003C2784" w:rsidRPr="00D172D4">
        <w:rPr>
          <w:lang w:val="zh-CN"/>
        </w:rPr>
        <w:t>妇女</w:t>
      </w:r>
      <w:r w:rsidR="003C2784" w:rsidRPr="00D172D4">
        <w:rPr>
          <w:rStyle w:val="ae"/>
          <w:rFonts w:ascii="Time New Roman" w:hAnsi="Time New Roman"/>
          <w:szCs w:val="21"/>
          <w:lang w:val="zh-CN"/>
        </w:rPr>
        <w:endnoteReference w:id="96"/>
      </w:r>
    </w:p>
    <w:p w14:paraId="63E93444" w14:textId="47B23ACE" w:rsidR="003C2784" w:rsidRPr="00D172D4" w:rsidRDefault="003C2784" w:rsidP="003C2784">
      <w:pPr>
        <w:pStyle w:val="SingleTxtGC"/>
        <w:rPr>
          <w:rFonts w:ascii="Time New Roman" w:hAnsi="Time New Roman" w:hint="eastAsia"/>
          <w:szCs w:val="21"/>
        </w:rPr>
      </w:pPr>
      <w:r>
        <w:rPr>
          <w:rFonts w:ascii="Time New Roman" w:hAnsi="Time New Roman"/>
          <w:lang w:val="zh-CN"/>
        </w:rPr>
        <w:t>52.</w:t>
      </w:r>
      <w:r w:rsidRPr="00D172D4">
        <w:rPr>
          <w:rFonts w:ascii="Time New Roman" w:hAnsi="Time New Roman"/>
          <w:szCs w:val="21"/>
          <w:lang w:val="zh-CN"/>
        </w:rPr>
        <w:tab/>
      </w:r>
      <w:r w:rsidRPr="00D172D4">
        <w:rPr>
          <w:rFonts w:ascii="Time New Roman" w:hAnsi="Time New Roman"/>
          <w:szCs w:val="21"/>
          <w:lang w:val="zh-CN"/>
        </w:rPr>
        <w:t>人权事务委员会感到关切的是</w:t>
      </w:r>
      <w:r>
        <w:rPr>
          <w:rFonts w:ascii="Time New Roman" w:hAnsi="Time New Roman"/>
          <w:lang w:val="zh-CN"/>
        </w:rPr>
        <w:t>，</w:t>
      </w:r>
      <w:r w:rsidRPr="00D172D4">
        <w:rPr>
          <w:rFonts w:ascii="Time New Roman" w:hAnsi="Time New Roman"/>
          <w:szCs w:val="21"/>
          <w:lang w:val="zh-CN"/>
        </w:rPr>
        <w:t>有报告称暴力侵害妇女儿童的行为普遍存在</w:t>
      </w:r>
      <w:r>
        <w:rPr>
          <w:rFonts w:ascii="Time New Roman" w:hAnsi="Time New Roman"/>
          <w:lang w:val="zh-CN"/>
        </w:rPr>
        <w:t>，</w:t>
      </w:r>
      <w:r w:rsidRPr="00D172D4">
        <w:rPr>
          <w:rFonts w:ascii="Time New Roman" w:hAnsi="Time New Roman"/>
          <w:szCs w:val="21"/>
          <w:lang w:val="zh-CN"/>
        </w:rPr>
        <w:t>特别是包括强奸和婚内</w:t>
      </w:r>
      <w:r w:rsidRPr="00D172D4">
        <w:rPr>
          <w:rFonts w:ascii="Time New Roman" w:hAnsi="Time New Roman" w:cs="宋体" w:hint="eastAsia"/>
          <w:szCs w:val="21"/>
          <w:lang w:val="zh-CN"/>
        </w:rPr>
        <w:t>强奸在内的性暴力</w:t>
      </w:r>
      <w:r>
        <w:rPr>
          <w:rFonts w:ascii="Time New Roman" w:hAnsi="Time New Roman"/>
          <w:lang w:val="zh-CN"/>
        </w:rPr>
        <w:t>，</w:t>
      </w:r>
      <w:r w:rsidRPr="00D172D4">
        <w:rPr>
          <w:rFonts w:ascii="Time New Roman" w:hAnsi="Time New Roman"/>
          <w:szCs w:val="21"/>
          <w:lang w:val="zh-CN"/>
        </w:rPr>
        <w:t>并且相关官员缺乏关于基于性别的暴力的具体培训。委员会还感到关切的是</w:t>
      </w:r>
      <w:r>
        <w:rPr>
          <w:rFonts w:ascii="Time New Roman" w:hAnsi="Time New Roman"/>
          <w:lang w:val="zh-CN"/>
        </w:rPr>
        <w:t>，</w:t>
      </w:r>
      <w:r>
        <w:rPr>
          <w:rFonts w:ascii="Time New Roman" w:hAnsi="Time New Roman"/>
          <w:lang w:val="zh-CN"/>
        </w:rPr>
        <w:t>2</w:t>
      </w:r>
      <w:r w:rsidRPr="00D172D4">
        <w:rPr>
          <w:rFonts w:ascii="Time New Roman" w:hAnsi="Time New Roman"/>
          <w:szCs w:val="21"/>
          <w:lang w:val="zh-CN"/>
        </w:rPr>
        <w:t>0</w:t>
      </w:r>
      <w:r>
        <w:rPr>
          <w:rFonts w:ascii="Time New Roman" w:hAnsi="Time New Roman"/>
          <w:lang w:val="zh-CN"/>
        </w:rPr>
        <w:t>13</w:t>
      </w:r>
      <w:r w:rsidRPr="00D172D4">
        <w:rPr>
          <w:rFonts w:ascii="Time New Roman" w:hAnsi="Time New Roman"/>
          <w:szCs w:val="21"/>
          <w:lang w:val="zh-CN"/>
        </w:rPr>
        <w:t>-</w:t>
      </w:r>
      <w:r>
        <w:rPr>
          <w:rFonts w:ascii="Time New Roman" w:hAnsi="Time New Roman"/>
          <w:lang w:val="zh-CN"/>
        </w:rPr>
        <w:t>2</w:t>
      </w:r>
      <w:r w:rsidRPr="00D172D4">
        <w:rPr>
          <w:rFonts w:ascii="Time New Roman" w:hAnsi="Time New Roman"/>
          <w:szCs w:val="21"/>
          <w:lang w:val="zh-CN"/>
        </w:rPr>
        <w:t>0</w:t>
      </w:r>
      <w:r>
        <w:rPr>
          <w:rFonts w:ascii="Time New Roman" w:hAnsi="Time New Roman"/>
          <w:lang w:val="zh-CN"/>
        </w:rPr>
        <w:t>18</w:t>
      </w:r>
      <w:r w:rsidRPr="00D172D4">
        <w:rPr>
          <w:rFonts w:ascii="Time New Roman" w:hAnsi="Time New Roman" w:cs="宋体" w:hint="eastAsia"/>
          <w:szCs w:val="21"/>
          <w:lang w:val="zh-CN"/>
        </w:rPr>
        <w:t>年</w:t>
      </w:r>
      <w:r w:rsidRPr="00D172D4">
        <w:rPr>
          <w:rFonts w:ascii="Time New Roman" w:hAnsi="Time New Roman"/>
          <w:szCs w:val="21"/>
          <w:lang w:val="zh-CN"/>
        </w:rPr>
        <w:t>终止暴力国家战略和行动计划尚未执行。</w:t>
      </w:r>
      <w:r w:rsidRPr="00D172D4">
        <w:rPr>
          <w:rStyle w:val="ae"/>
          <w:rFonts w:ascii="Time New Roman" w:hAnsi="Time New Roman"/>
          <w:szCs w:val="21"/>
          <w:lang w:val="zh-CN"/>
        </w:rPr>
        <w:endnoteReference w:id="97"/>
      </w:r>
      <w:r w:rsidR="00945C0B">
        <w:rPr>
          <w:rFonts w:ascii="Time New Roman" w:hAnsi="Time New Roman" w:hint="eastAsia"/>
          <w:szCs w:val="21"/>
          <w:lang w:val="zh-CN"/>
        </w:rPr>
        <w:t xml:space="preserve"> </w:t>
      </w:r>
      <w:r w:rsidRPr="00D172D4">
        <w:rPr>
          <w:rFonts w:ascii="Time New Roman" w:hAnsi="Time New Roman"/>
          <w:szCs w:val="21"/>
          <w:lang w:val="zh-CN"/>
        </w:rPr>
        <w:t>联合国国家工作队建议斯威士兰增加预算拨款</w:t>
      </w:r>
      <w:r>
        <w:rPr>
          <w:rFonts w:ascii="Time New Roman" w:hAnsi="Time New Roman"/>
          <w:lang w:val="zh-CN"/>
        </w:rPr>
        <w:t>，</w:t>
      </w:r>
      <w:r w:rsidRPr="00D172D4">
        <w:rPr>
          <w:rFonts w:ascii="Time New Roman" w:hAnsi="Time New Roman"/>
          <w:szCs w:val="21"/>
          <w:lang w:val="zh-CN"/>
        </w:rPr>
        <w:t>用于预防和应对基于性别的暴力和暴力侵害儿童行为</w:t>
      </w:r>
      <w:r>
        <w:rPr>
          <w:rFonts w:ascii="Time New Roman" w:hAnsi="Time New Roman"/>
          <w:lang w:val="zh-CN"/>
        </w:rPr>
        <w:t>，</w:t>
      </w:r>
      <w:r w:rsidRPr="00D172D4">
        <w:rPr>
          <w:rFonts w:ascii="Time New Roman" w:hAnsi="Time New Roman"/>
          <w:szCs w:val="21"/>
          <w:lang w:val="zh-CN"/>
        </w:rPr>
        <w:t>包括推出一站式中心服务和特别法庭</w:t>
      </w:r>
      <w:r>
        <w:rPr>
          <w:rFonts w:ascii="Time New Roman" w:hAnsi="Time New Roman"/>
          <w:lang w:val="zh-CN"/>
        </w:rPr>
        <w:t>，</w:t>
      </w:r>
      <w:r w:rsidRPr="00D172D4">
        <w:rPr>
          <w:rFonts w:ascii="Time New Roman" w:hAnsi="Time New Roman"/>
          <w:szCs w:val="21"/>
          <w:lang w:val="zh-CN"/>
        </w:rPr>
        <w:t>以有效和快速地处理涉及暴力的案件。</w:t>
      </w:r>
      <w:r w:rsidRPr="00D172D4">
        <w:rPr>
          <w:rStyle w:val="ae"/>
          <w:rFonts w:ascii="Time New Roman" w:hAnsi="Time New Roman"/>
          <w:szCs w:val="21"/>
          <w:lang w:val="zh-CN"/>
        </w:rPr>
        <w:endnoteReference w:id="98"/>
      </w:r>
    </w:p>
    <w:p w14:paraId="04870387"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53.</w:t>
      </w:r>
      <w:r w:rsidRPr="00D172D4">
        <w:rPr>
          <w:rFonts w:ascii="Time New Roman" w:hAnsi="Time New Roman"/>
          <w:szCs w:val="21"/>
          <w:lang w:val="zh-CN"/>
        </w:rPr>
        <w:tab/>
      </w:r>
      <w:r w:rsidRPr="00D172D4">
        <w:rPr>
          <w:rFonts w:ascii="Time New Roman" w:hAnsi="Time New Roman"/>
          <w:szCs w:val="21"/>
          <w:lang w:val="zh-CN"/>
        </w:rPr>
        <w:t>斯威士兰在给儿童权利委员会的答复中表示</w:t>
      </w:r>
      <w:r>
        <w:rPr>
          <w:rFonts w:ascii="Time New Roman" w:hAnsi="Time New Roman"/>
          <w:lang w:val="zh-CN"/>
        </w:rPr>
        <w:t>，</w:t>
      </w:r>
      <w:r w:rsidRPr="00D172D4">
        <w:rPr>
          <w:rFonts w:ascii="Time New Roman" w:hAnsi="Time New Roman"/>
          <w:szCs w:val="21"/>
          <w:lang w:val="zh-CN"/>
        </w:rPr>
        <w:t>根据</w:t>
      </w:r>
      <w:r>
        <w:rPr>
          <w:rFonts w:ascii="Time New Roman" w:hAnsi="Time New Roman"/>
          <w:lang w:val="zh-CN"/>
        </w:rPr>
        <w:t>2</w:t>
      </w:r>
      <w:r w:rsidRPr="00D172D4">
        <w:rPr>
          <w:rFonts w:ascii="Time New Roman" w:hAnsi="Time New Roman"/>
          <w:szCs w:val="21"/>
          <w:lang w:val="zh-CN"/>
        </w:rPr>
        <w:t>0</w:t>
      </w:r>
      <w:r>
        <w:rPr>
          <w:rFonts w:ascii="Time New Roman" w:hAnsi="Time New Roman"/>
          <w:lang w:val="zh-CN"/>
        </w:rPr>
        <w:t>16</w:t>
      </w:r>
      <w:r w:rsidRPr="00D172D4">
        <w:rPr>
          <w:rFonts w:ascii="Time New Roman" w:hAnsi="Time New Roman"/>
          <w:szCs w:val="21"/>
          <w:lang w:val="zh-CN"/>
        </w:rPr>
        <w:t>年关于暴力侵害儿童的研究</w:t>
      </w:r>
      <w:r>
        <w:rPr>
          <w:rFonts w:ascii="Time New Roman" w:hAnsi="Time New Roman"/>
          <w:lang w:val="zh-CN"/>
        </w:rPr>
        <w:t>，</w:t>
      </w:r>
      <w:r w:rsidRPr="00D172D4">
        <w:rPr>
          <w:rFonts w:ascii="Time New Roman" w:hAnsi="Time New Roman"/>
          <w:szCs w:val="21"/>
          <w:lang w:val="zh-CN"/>
        </w:rPr>
        <w:t>近四分之三的儿童遭受了日常暴力管教。超过三分之一的女童报告称</w:t>
      </w:r>
      <w:r>
        <w:rPr>
          <w:rFonts w:ascii="Time New Roman" w:hAnsi="Time New Roman"/>
          <w:lang w:val="zh-CN"/>
        </w:rPr>
        <w:t>，</w:t>
      </w:r>
      <w:r w:rsidRPr="00D172D4">
        <w:rPr>
          <w:rFonts w:ascii="Time New Roman" w:hAnsi="Time New Roman"/>
          <w:szCs w:val="21"/>
          <w:lang w:val="zh-CN"/>
        </w:rPr>
        <w:t>在童年时期经历过某种形式的性暴力。近十分之三的女童报告称</w:t>
      </w:r>
      <w:r>
        <w:rPr>
          <w:rFonts w:ascii="Time New Roman" w:hAnsi="Time New Roman"/>
          <w:lang w:val="zh-CN"/>
        </w:rPr>
        <w:t>，</w:t>
      </w:r>
      <w:r w:rsidRPr="00D172D4">
        <w:rPr>
          <w:rFonts w:ascii="Time New Roman" w:hAnsi="Time New Roman"/>
          <w:szCs w:val="21"/>
          <w:lang w:val="zh-CN"/>
        </w:rPr>
        <w:t>在童年时期经历过主要来自家庭成员的情感暴力。</w:t>
      </w:r>
      <w:r w:rsidRPr="00D172D4">
        <w:rPr>
          <w:rStyle w:val="ae"/>
          <w:rFonts w:ascii="Time New Roman" w:hAnsi="Time New Roman"/>
          <w:szCs w:val="21"/>
          <w:lang w:val="zh-CN"/>
        </w:rPr>
        <w:endnoteReference w:id="99"/>
      </w:r>
    </w:p>
    <w:p w14:paraId="4A9EF7F5"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54.</w:t>
      </w:r>
      <w:r w:rsidRPr="00D172D4">
        <w:rPr>
          <w:rFonts w:ascii="Time New Roman" w:hAnsi="Time New Roman"/>
          <w:szCs w:val="21"/>
          <w:lang w:val="zh-CN"/>
        </w:rPr>
        <w:tab/>
      </w:r>
      <w:r w:rsidRPr="00D172D4">
        <w:rPr>
          <w:rFonts w:ascii="Time New Roman" w:hAnsi="Time New Roman"/>
          <w:szCs w:val="21"/>
          <w:lang w:val="zh-CN"/>
        </w:rPr>
        <w:t>人权事务委员会建议斯威士兰出台法律</w:t>
      </w:r>
      <w:r>
        <w:rPr>
          <w:rFonts w:ascii="Time New Roman" w:hAnsi="Time New Roman"/>
          <w:lang w:val="zh-CN"/>
        </w:rPr>
        <w:t>，</w:t>
      </w:r>
      <w:r w:rsidRPr="00D172D4">
        <w:rPr>
          <w:rFonts w:ascii="Time New Roman" w:hAnsi="Time New Roman"/>
          <w:szCs w:val="21"/>
          <w:lang w:val="zh-CN"/>
        </w:rPr>
        <w:t>真正将性犯罪和家庭暴力刑罪化并予以打击</w:t>
      </w:r>
      <w:r>
        <w:rPr>
          <w:rFonts w:ascii="Time New Roman" w:hAnsi="Time New Roman"/>
          <w:lang w:val="zh-CN"/>
        </w:rPr>
        <w:t>；</w:t>
      </w:r>
      <w:r w:rsidRPr="00D172D4">
        <w:rPr>
          <w:rFonts w:ascii="Time New Roman" w:hAnsi="Time New Roman"/>
          <w:szCs w:val="21"/>
          <w:lang w:val="zh-CN"/>
        </w:rPr>
        <w:t>为警察、公共检察机关及司法机关的相关行为方提供关于性暴力和基于性别的暴力及此类案件取证的培训</w:t>
      </w:r>
      <w:r>
        <w:rPr>
          <w:rFonts w:ascii="Time New Roman" w:hAnsi="Time New Roman"/>
          <w:lang w:val="zh-CN"/>
        </w:rPr>
        <w:t>；</w:t>
      </w:r>
      <w:r w:rsidRPr="00D172D4">
        <w:rPr>
          <w:rFonts w:ascii="Time New Roman" w:hAnsi="Time New Roman"/>
          <w:szCs w:val="21"/>
          <w:lang w:val="zh-CN"/>
        </w:rPr>
        <w:t>加大努力</w:t>
      </w:r>
      <w:r>
        <w:rPr>
          <w:rFonts w:ascii="Time New Roman" w:hAnsi="Time New Roman"/>
          <w:lang w:val="zh-CN"/>
        </w:rPr>
        <w:t>，</w:t>
      </w:r>
      <w:r w:rsidRPr="00D172D4">
        <w:rPr>
          <w:rFonts w:ascii="Time New Roman" w:hAnsi="Time New Roman"/>
          <w:szCs w:val="21"/>
          <w:lang w:val="zh-CN"/>
        </w:rPr>
        <w:t>提高大众对性暴力和基于性别的暴力之消极影响的认识</w:t>
      </w:r>
      <w:r>
        <w:rPr>
          <w:rFonts w:ascii="Time New Roman" w:hAnsi="Time New Roman"/>
          <w:lang w:val="zh-CN"/>
        </w:rPr>
        <w:t>，</w:t>
      </w:r>
      <w:r w:rsidRPr="00D172D4">
        <w:rPr>
          <w:rFonts w:ascii="Time New Roman" w:hAnsi="Time New Roman"/>
          <w:szCs w:val="21"/>
          <w:lang w:val="zh-CN"/>
        </w:rPr>
        <w:t>并鼓励举报。委员会还建议斯威士兰确保彻查所有性暴力和基于性别的暴力案件</w:t>
      </w:r>
      <w:r>
        <w:rPr>
          <w:rFonts w:ascii="Time New Roman" w:hAnsi="Time New Roman"/>
          <w:lang w:val="zh-CN"/>
        </w:rPr>
        <w:t>，</w:t>
      </w:r>
      <w:r w:rsidRPr="00D172D4">
        <w:rPr>
          <w:rFonts w:ascii="Time New Roman" w:hAnsi="Time New Roman"/>
          <w:szCs w:val="21"/>
          <w:lang w:val="zh-CN"/>
        </w:rPr>
        <w:t>起诉肇事者</w:t>
      </w:r>
      <w:r>
        <w:rPr>
          <w:rFonts w:ascii="Time New Roman" w:hAnsi="Time New Roman"/>
          <w:lang w:val="zh-CN"/>
        </w:rPr>
        <w:t>，</w:t>
      </w:r>
      <w:r w:rsidRPr="00D172D4">
        <w:rPr>
          <w:rFonts w:ascii="Time New Roman" w:hAnsi="Time New Roman"/>
          <w:szCs w:val="21"/>
          <w:lang w:val="zh-CN"/>
        </w:rPr>
        <w:t>如判定有罪则予以应有惩处</w:t>
      </w:r>
      <w:r>
        <w:rPr>
          <w:rFonts w:ascii="Time New Roman" w:hAnsi="Time New Roman"/>
          <w:lang w:val="zh-CN"/>
        </w:rPr>
        <w:t>，</w:t>
      </w:r>
      <w:r w:rsidRPr="00D172D4">
        <w:rPr>
          <w:rFonts w:ascii="Time New Roman" w:hAnsi="Time New Roman"/>
          <w:szCs w:val="21"/>
          <w:lang w:val="zh-CN"/>
        </w:rPr>
        <w:t>并确保受害者得到充分赔偿</w:t>
      </w:r>
      <w:r>
        <w:rPr>
          <w:rFonts w:ascii="Time New Roman" w:hAnsi="Time New Roman"/>
          <w:lang w:val="zh-CN"/>
        </w:rPr>
        <w:t>；</w:t>
      </w:r>
      <w:r w:rsidRPr="00D172D4">
        <w:rPr>
          <w:rFonts w:ascii="Time New Roman" w:hAnsi="Time New Roman"/>
          <w:szCs w:val="21"/>
          <w:lang w:val="zh-CN"/>
        </w:rPr>
        <w:t>确保受害者获得有效补救和保护手段</w:t>
      </w:r>
      <w:r>
        <w:rPr>
          <w:rFonts w:ascii="Time New Roman" w:hAnsi="Time New Roman"/>
          <w:lang w:val="zh-CN"/>
        </w:rPr>
        <w:t>，</w:t>
      </w:r>
      <w:r w:rsidRPr="00D172D4">
        <w:rPr>
          <w:rFonts w:ascii="Time New Roman" w:hAnsi="Time New Roman"/>
          <w:szCs w:val="21"/>
          <w:lang w:val="zh-CN"/>
        </w:rPr>
        <w:t>包括在全国各地提供足够数量的心理和教育中心、住宿或庇护所。</w:t>
      </w:r>
      <w:r w:rsidRPr="00D172D4">
        <w:rPr>
          <w:rStyle w:val="ae"/>
          <w:rFonts w:ascii="Time New Roman" w:hAnsi="Time New Roman"/>
          <w:szCs w:val="21"/>
          <w:lang w:val="zh-CN"/>
        </w:rPr>
        <w:endnoteReference w:id="100"/>
      </w:r>
    </w:p>
    <w:p w14:paraId="4F9B4865" w14:textId="77777777" w:rsidR="003C2784" w:rsidRPr="00945C0B" w:rsidRDefault="003C2784" w:rsidP="003C2784">
      <w:pPr>
        <w:pStyle w:val="SingleTxtGC"/>
        <w:rPr>
          <w:rStyle w:val="ae"/>
          <w:rFonts w:ascii="Time New Roman" w:hAnsi="Time New Roman" w:hint="eastAsia"/>
          <w:lang w:val="zh-CN"/>
        </w:rPr>
      </w:pPr>
      <w:r>
        <w:rPr>
          <w:rFonts w:ascii="Time New Roman" w:hAnsi="Time New Roman"/>
          <w:lang w:val="zh-CN"/>
        </w:rPr>
        <w:t>55.</w:t>
      </w:r>
      <w:r w:rsidRPr="00D172D4">
        <w:rPr>
          <w:rFonts w:ascii="Time New Roman" w:hAnsi="Time New Roman"/>
          <w:szCs w:val="21"/>
          <w:lang w:val="zh-CN"/>
        </w:rPr>
        <w:tab/>
      </w:r>
      <w:r w:rsidRPr="00D172D4">
        <w:rPr>
          <w:rFonts w:ascii="Time New Roman" w:hAnsi="Time New Roman"/>
          <w:szCs w:val="21"/>
          <w:lang w:val="zh-CN"/>
        </w:rPr>
        <w:t>联合国斯威士兰国家办事处表示</w:t>
      </w:r>
      <w:r>
        <w:rPr>
          <w:rFonts w:ascii="Time New Roman" w:hAnsi="Time New Roman"/>
          <w:lang w:val="zh-CN"/>
        </w:rPr>
        <w:t>，</w:t>
      </w:r>
      <w:r w:rsidRPr="00D172D4">
        <w:rPr>
          <w:rFonts w:ascii="Time New Roman" w:hAnsi="Time New Roman"/>
          <w:szCs w:val="21"/>
          <w:lang w:val="zh-CN"/>
        </w:rPr>
        <w:t>该国在解决两性不平等问题上取得了重大进展。然而</w:t>
      </w:r>
      <w:r>
        <w:rPr>
          <w:rFonts w:ascii="Time New Roman" w:hAnsi="Time New Roman"/>
          <w:lang w:val="zh-CN"/>
        </w:rPr>
        <w:t>，</w:t>
      </w:r>
      <w:r w:rsidRPr="00D172D4">
        <w:rPr>
          <w:rFonts w:ascii="Time New Roman" w:hAnsi="Time New Roman"/>
          <w:szCs w:val="21"/>
          <w:lang w:val="zh-CN"/>
        </w:rPr>
        <w:t>普遍存在的结构性差异、根深蒂固的有害性别陈规定型观念以及男尊女卑的态度导致性别不平等</w:t>
      </w:r>
      <w:r>
        <w:rPr>
          <w:rFonts w:ascii="Time New Roman" w:hAnsi="Time New Roman"/>
          <w:lang w:val="zh-CN"/>
        </w:rPr>
        <w:t>，</w:t>
      </w:r>
      <w:r w:rsidRPr="00D172D4">
        <w:rPr>
          <w:rFonts w:ascii="Time New Roman" w:hAnsi="Time New Roman"/>
          <w:szCs w:val="21"/>
          <w:lang w:val="zh-CN"/>
        </w:rPr>
        <w:t>使妇女处于不利地位</w:t>
      </w:r>
      <w:r>
        <w:rPr>
          <w:rFonts w:ascii="Time New Roman" w:hAnsi="Time New Roman"/>
          <w:lang w:val="zh-CN"/>
        </w:rPr>
        <w:t>，</w:t>
      </w:r>
      <w:r w:rsidRPr="00D172D4">
        <w:rPr>
          <w:rFonts w:ascii="Time New Roman" w:hAnsi="Time New Roman"/>
          <w:szCs w:val="21"/>
          <w:lang w:val="zh-CN"/>
        </w:rPr>
        <w:t>而该国以宪法法律框架以及传统法和习惯法为基础的双重法律制度为妇女和女童提供的保护有限。</w:t>
      </w:r>
      <w:r w:rsidRPr="00945C0B">
        <w:rPr>
          <w:rStyle w:val="ae"/>
          <w:rFonts w:ascii="Time New Roman" w:hAnsi="Time New Roman"/>
          <w:szCs w:val="21"/>
          <w:lang w:val="zh-CN"/>
        </w:rPr>
        <w:endnoteReference w:id="101"/>
      </w:r>
    </w:p>
    <w:p w14:paraId="13353518"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lastRenderedPageBreak/>
        <w:t>56.</w:t>
      </w:r>
      <w:r w:rsidRPr="00D172D4">
        <w:rPr>
          <w:rFonts w:ascii="Time New Roman" w:hAnsi="Time New Roman"/>
          <w:szCs w:val="21"/>
          <w:lang w:val="zh-CN"/>
        </w:rPr>
        <w:tab/>
      </w:r>
      <w:r w:rsidRPr="00D172D4">
        <w:rPr>
          <w:rFonts w:ascii="Time New Roman" w:hAnsi="Time New Roman"/>
          <w:szCs w:val="21"/>
          <w:lang w:val="zh-CN"/>
        </w:rPr>
        <w:t>人权事务委员会关切地注意到</w:t>
      </w:r>
      <w:r>
        <w:rPr>
          <w:rFonts w:ascii="Time New Roman" w:hAnsi="Time New Roman"/>
          <w:lang w:val="zh-CN"/>
        </w:rPr>
        <w:t>，</w:t>
      </w:r>
      <w:r w:rsidRPr="00D172D4">
        <w:rPr>
          <w:rFonts w:ascii="Time New Roman" w:hAnsi="Time New Roman"/>
          <w:szCs w:val="21"/>
          <w:lang w:val="zh-CN"/>
        </w:rPr>
        <w:t>一些国内法律载有对妇女的歧视性规定</w:t>
      </w:r>
      <w:r>
        <w:rPr>
          <w:rFonts w:ascii="Time New Roman" w:hAnsi="Time New Roman"/>
          <w:lang w:val="zh-CN"/>
        </w:rPr>
        <w:t>，</w:t>
      </w:r>
      <w:r w:rsidRPr="00D172D4">
        <w:rPr>
          <w:rFonts w:ascii="Time New Roman" w:hAnsi="Time New Roman"/>
          <w:szCs w:val="21"/>
          <w:lang w:val="zh-CN"/>
        </w:rPr>
        <w:t>如《婚姻法》和《宪法》第四章在获得和转让公民身份方面对男女进行了区分。委员会还感到关切的是</w:t>
      </w:r>
      <w:r>
        <w:rPr>
          <w:rFonts w:ascii="Time New Roman" w:hAnsi="Time New Roman"/>
          <w:lang w:val="zh-CN"/>
        </w:rPr>
        <w:t>，</w:t>
      </w:r>
      <w:r w:rsidRPr="00D172D4">
        <w:rPr>
          <w:rFonts w:ascii="Time New Roman" w:hAnsi="Time New Roman"/>
          <w:szCs w:val="21"/>
          <w:lang w:val="zh-CN"/>
        </w:rPr>
        <w:t>习惯法和习俗延续着男女不平等</w:t>
      </w:r>
      <w:r>
        <w:rPr>
          <w:rFonts w:ascii="Time New Roman" w:hAnsi="Time New Roman"/>
          <w:lang w:val="zh-CN"/>
        </w:rPr>
        <w:t>，</w:t>
      </w:r>
      <w:r w:rsidRPr="00D172D4">
        <w:rPr>
          <w:rFonts w:ascii="Time New Roman" w:hAnsi="Time New Roman"/>
          <w:szCs w:val="21"/>
          <w:lang w:val="zh-CN"/>
        </w:rPr>
        <w:t>特别是在继承权和财产权方面</w:t>
      </w:r>
      <w:r>
        <w:rPr>
          <w:rFonts w:ascii="Time New Roman" w:hAnsi="Time New Roman"/>
          <w:lang w:val="zh-CN"/>
        </w:rPr>
        <w:t>，</w:t>
      </w:r>
      <w:r w:rsidRPr="00D172D4">
        <w:rPr>
          <w:rFonts w:ascii="Time New Roman" w:hAnsi="Time New Roman"/>
          <w:szCs w:val="21"/>
          <w:lang w:val="zh-CN"/>
        </w:rPr>
        <w:t>重婚、强迫婚姻和继承遗孀等文化习俗仍然存在。妇女在公共和私营部门</w:t>
      </w:r>
      <w:r>
        <w:rPr>
          <w:rFonts w:ascii="Time New Roman" w:hAnsi="Time New Roman"/>
          <w:lang w:val="zh-CN"/>
        </w:rPr>
        <w:t>，</w:t>
      </w:r>
      <w:r w:rsidRPr="00D172D4">
        <w:rPr>
          <w:rFonts w:ascii="Time New Roman" w:hAnsi="Time New Roman"/>
          <w:szCs w:val="21"/>
          <w:lang w:val="zh-CN"/>
        </w:rPr>
        <w:t>特别是在决策职位上缺乏平等代表权</w:t>
      </w:r>
      <w:r>
        <w:rPr>
          <w:rFonts w:ascii="Time New Roman" w:hAnsi="Time New Roman"/>
          <w:lang w:val="zh-CN"/>
        </w:rPr>
        <w:t>，</w:t>
      </w:r>
      <w:r w:rsidRPr="00D172D4">
        <w:rPr>
          <w:rFonts w:ascii="Time New Roman" w:hAnsi="Time New Roman"/>
          <w:szCs w:val="21"/>
          <w:lang w:val="zh-CN"/>
        </w:rPr>
        <w:t>这也是一个令人关切的问题。</w:t>
      </w:r>
      <w:r w:rsidRPr="00D172D4">
        <w:rPr>
          <w:rStyle w:val="ae"/>
          <w:rFonts w:ascii="Time New Roman" w:hAnsi="Time New Roman"/>
          <w:szCs w:val="21"/>
          <w:lang w:val="zh-CN"/>
        </w:rPr>
        <w:endnoteReference w:id="102"/>
      </w:r>
    </w:p>
    <w:p w14:paraId="7B428A7E"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57.</w:t>
      </w:r>
      <w:r w:rsidRPr="00D172D4">
        <w:rPr>
          <w:rFonts w:ascii="Time New Roman" w:hAnsi="Time New Roman"/>
          <w:szCs w:val="21"/>
          <w:lang w:val="zh-CN"/>
        </w:rPr>
        <w:tab/>
      </w:r>
      <w:r w:rsidRPr="00D172D4">
        <w:rPr>
          <w:rFonts w:ascii="Time New Roman" w:hAnsi="Time New Roman"/>
          <w:szCs w:val="21"/>
          <w:lang w:val="zh-CN"/>
        </w:rPr>
        <w:t>同一委员会建议斯威士兰审查《宪法》和关于妇女地位的国内法律</w:t>
      </w:r>
      <w:r>
        <w:rPr>
          <w:rFonts w:ascii="Time New Roman" w:hAnsi="Time New Roman"/>
          <w:lang w:val="zh-CN"/>
        </w:rPr>
        <w:t>(</w:t>
      </w:r>
      <w:r w:rsidRPr="00D172D4">
        <w:rPr>
          <w:rFonts w:ascii="Time New Roman" w:hAnsi="Time New Roman"/>
          <w:szCs w:val="21"/>
          <w:lang w:val="zh-CN"/>
        </w:rPr>
        <w:t>包括习惯法</w:t>
      </w:r>
      <w:r>
        <w:rPr>
          <w:rFonts w:ascii="Time New Roman" w:hAnsi="Time New Roman"/>
          <w:lang w:val="zh-CN"/>
        </w:rPr>
        <w:t>)</w:t>
      </w:r>
      <w:r>
        <w:rPr>
          <w:rFonts w:ascii="Time New Roman" w:hAnsi="Time New Roman"/>
          <w:lang w:val="zh-CN"/>
        </w:rPr>
        <w:t>，</w:t>
      </w:r>
      <w:r w:rsidRPr="00D172D4">
        <w:rPr>
          <w:rFonts w:ascii="Time New Roman" w:hAnsi="Time New Roman"/>
          <w:szCs w:val="21"/>
          <w:lang w:val="zh-CN"/>
        </w:rPr>
        <w:t>撤销或修订一切有悖《公约》的规定</w:t>
      </w:r>
      <w:r>
        <w:rPr>
          <w:rFonts w:ascii="Time New Roman" w:hAnsi="Time New Roman"/>
          <w:lang w:val="zh-CN"/>
        </w:rPr>
        <w:t>，</w:t>
      </w:r>
      <w:r w:rsidRPr="00D172D4">
        <w:rPr>
          <w:rFonts w:ascii="Time New Roman" w:hAnsi="Time New Roman"/>
          <w:szCs w:val="21"/>
          <w:lang w:val="zh-CN"/>
        </w:rPr>
        <w:t>包括婚姻、继承、财产权和转让公民身份的相关规定。委员会还建议斯威士兰</w:t>
      </w:r>
      <w:r>
        <w:rPr>
          <w:rFonts w:ascii="Time New Roman" w:hAnsi="Time New Roman"/>
          <w:lang w:val="zh-CN"/>
        </w:rPr>
        <w:t>：</w:t>
      </w:r>
      <w:r w:rsidRPr="00D172D4">
        <w:rPr>
          <w:rFonts w:ascii="Time New Roman" w:hAnsi="Time New Roman"/>
          <w:szCs w:val="21"/>
          <w:lang w:val="zh-CN"/>
        </w:rPr>
        <w:t>加大力度消除歧视习俗</w:t>
      </w:r>
      <w:r>
        <w:rPr>
          <w:rFonts w:ascii="Time New Roman" w:hAnsi="Time New Roman"/>
          <w:lang w:val="zh-CN"/>
        </w:rPr>
        <w:t>，</w:t>
      </w:r>
      <w:r w:rsidRPr="00D172D4">
        <w:rPr>
          <w:rFonts w:ascii="Time New Roman" w:hAnsi="Time New Roman"/>
          <w:szCs w:val="21"/>
          <w:lang w:val="zh-CN"/>
        </w:rPr>
        <w:t>包括确保妥善管理地产</w:t>
      </w:r>
      <w:r>
        <w:rPr>
          <w:rFonts w:ascii="Time New Roman" w:hAnsi="Time New Roman"/>
          <w:lang w:val="zh-CN"/>
        </w:rPr>
        <w:t>，</w:t>
      </w:r>
      <w:r w:rsidRPr="00D172D4">
        <w:rPr>
          <w:rFonts w:ascii="Time New Roman" w:hAnsi="Time New Roman"/>
          <w:szCs w:val="21"/>
          <w:lang w:val="zh-CN"/>
        </w:rPr>
        <w:t>在农村地区</w:t>
      </w:r>
      <w:r>
        <w:rPr>
          <w:rFonts w:ascii="Time New Roman" w:hAnsi="Time New Roman"/>
          <w:lang w:val="zh-CN"/>
        </w:rPr>
        <w:t>(</w:t>
      </w:r>
      <w:r w:rsidRPr="00D172D4">
        <w:rPr>
          <w:rFonts w:ascii="Time New Roman" w:hAnsi="Time New Roman"/>
          <w:szCs w:val="21"/>
          <w:lang w:val="zh-CN"/>
        </w:rPr>
        <w:t>包括面向男子和传统领袖</w:t>
      </w:r>
      <w:r>
        <w:rPr>
          <w:rFonts w:ascii="Time New Roman" w:hAnsi="Time New Roman"/>
          <w:lang w:val="zh-CN"/>
        </w:rPr>
        <w:t>)</w:t>
      </w:r>
      <w:r w:rsidRPr="00D172D4">
        <w:rPr>
          <w:rFonts w:ascii="Time New Roman" w:hAnsi="Time New Roman"/>
          <w:szCs w:val="21"/>
          <w:lang w:val="zh-CN"/>
        </w:rPr>
        <w:t>采取提高认识的措施</w:t>
      </w:r>
      <w:r>
        <w:rPr>
          <w:rFonts w:ascii="Time New Roman" w:hAnsi="Time New Roman"/>
          <w:lang w:val="zh-CN"/>
        </w:rPr>
        <w:t>；</w:t>
      </w:r>
      <w:r w:rsidRPr="00D172D4">
        <w:rPr>
          <w:rFonts w:ascii="Time New Roman" w:hAnsi="Time New Roman"/>
          <w:szCs w:val="21"/>
          <w:lang w:val="zh-CN"/>
        </w:rPr>
        <w:t>打击重婚、强迫婚姻和继承遗孀的习俗</w:t>
      </w:r>
      <w:r>
        <w:rPr>
          <w:rFonts w:ascii="Time New Roman" w:hAnsi="Time New Roman"/>
          <w:lang w:val="zh-CN"/>
        </w:rPr>
        <w:t>，</w:t>
      </w:r>
      <w:r w:rsidRPr="00D172D4">
        <w:rPr>
          <w:rFonts w:ascii="Time New Roman" w:hAnsi="Time New Roman"/>
          <w:szCs w:val="21"/>
          <w:lang w:val="zh-CN"/>
        </w:rPr>
        <w:t>争取将之消除</w:t>
      </w:r>
      <w:r>
        <w:rPr>
          <w:rFonts w:ascii="Time New Roman" w:hAnsi="Time New Roman"/>
          <w:lang w:val="zh-CN"/>
        </w:rPr>
        <w:t>；</w:t>
      </w:r>
      <w:r w:rsidRPr="00D172D4">
        <w:rPr>
          <w:rFonts w:ascii="Time New Roman" w:hAnsi="Time New Roman"/>
          <w:szCs w:val="21"/>
          <w:lang w:val="zh-CN"/>
        </w:rPr>
        <w:t>并采取一切必要措施</w:t>
      </w:r>
      <w:r>
        <w:rPr>
          <w:rFonts w:ascii="Time New Roman" w:hAnsi="Time New Roman"/>
          <w:lang w:val="zh-CN"/>
        </w:rPr>
        <w:t>，</w:t>
      </w:r>
      <w:r w:rsidRPr="00D172D4">
        <w:rPr>
          <w:rFonts w:ascii="Time New Roman" w:hAnsi="Time New Roman"/>
          <w:szCs w:val="21"/>
          <w:lang w:val="zh-CN"/>
        </w:rPr>
        <w:t>支持妇女在公共和私营部门同等参与决策岗位</w:t>
      </w:r>
      <w:r>
        <w:rPr>
          <w:rFonts w:ascii="Time New Roman" w:hAnsi="Time New Roman"/>
          <w:lang w:val="zh-CN"/>
        </w:rPr>
        <w:t>，</w:t>
      </w:r>
      <w:r w:rsidRPr="00D172D4">
        <w:rPr>
          <w:rFonts w:ascii="Time New Roman" w:hAnsi="Time New Roman"/>
          <w:szCs w:val="21"/>
          <w:lang w:val="zh-CN"/>
        </w:rPr>
        <w:t>包括必要时采取临时特别措施</w:t>
      </w:r>
      <w:r>
        <w:rPr>
          <w:rFonts w:ascii="Time New Roman" w:hAnsi="Time New Roman"/>
          <w:lang w:val="zh-CN"/>
        </w:rPr>
        <w:t>，</w:t>
      </w:r>
      <w:r w:rsidRPr="00D172D4">
        <w:rPr>
          <w:rFonts w:ascii="Time New Roman" w:hAnsi="Time New Roman"/>
          <w:szCs w:val="21"/>
          <w:lang w:val="zh-CN"/>
        </w:rPr>
        <w:t>并采集关于妇女在公共和私营部门代表情况的综合数据。</w:t>
      </w:r>
      <w:r w:rsidRPr="00D172D4">
        <w:rPr>
          <w:rStyle w:val="ae"/>
          <w:rFonts w:ascii="Time New Roman" w:hAnsi="Time New Roman"/>
          <w:szCs w:val="21"/>
          <w:lang w:val="zh-CN"/>
        </w:rPr>
        <w:endnoteReference w:id="103"/>
      </w:r>
    </w:p>
    <w:p w14:paraId="42C80D7E"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58.</w:t>
      </w:r>
      <w:r w:rsidRPr="00D172D4">
        <w:rPr>
          <w:rFonts w:ascii="Time New Roman" w:hAnsi="Time New Roman"/>
          <w:szCs w:val="21"/>
          <w:lang w:val="zh-CN"/>
        </w:rPr>
        <w:tab/>
      </w:r>
      <w:r w:rsidRPr="00D172D4">
        <w:rPr>
          <w:rFonts w:ascii="Time New Roman" w:hAnsi="Time New Roman"/>
          <w:szCs w:val="21"/>
          <w:lang w:val="zh-CN"/>
        </w:rPr>
        <w:t>联合国国家工作队对《就业法》规定同工同酬表示欢迎</w:t>
      </w:r>
      <w:r>
        <w:rPr>
          <w:rFonts w:ascii="Time New Roman" w:hAnsi="Time New Roman"/>
          <w:lang w:val="zh-CN"/>
        </w:rPr>
        <w:t>，</w:t>
      </w:r>
      <w:r w:rsidRPr="00D172D4">
        <w:rPr>
          <w:rFonts w:ascii="Time New Roman" w:hAnsi="Time New Roman"/>
          <w:szCs w:val="21"/>
          <w:lang w:val="zh-CN"/>
        </w:rPr>
        <w:t>但感到遗憾的是</w:t>
      </w:r>
      <w:r>
        <w:rPr>
          <w:rFonts w:ascii="Time New Roman" w:hAnsi="Time New Roman"/>
          <w:lang w:val="zh-CN"/>
        </w:rPr>
        <w:t>，</w:t>
      </w:r>
      <w:r w:rsidRPr="00D172D4">
        <w:rPr>
          <w:rFonts w:ascii="Time New Roman" w:hAnsi="Time New Roman"/>
          <w:szCs w:val="21"/>
          <w:lang w:val="zh-CN"/>
        </w:rPr>
        <w:t>妇女在参政和担任要职方面仍面临重大挑战。国家工作队</w:t>
      </w:r>
      <w:r w:rsidRPr="00D172D4">
        <w:rPr>
          <w:rFonts w:ascii="Time New Roman" w:hAnsi="Time New Roman" w:cs="宋体" w:hint="eastAsia"/>
          <w:szCs w:val="21"/>
          <w:lang w:val="zh-CN"/>
        </w:rPr>
        <w:t>特别</w:t>
      </w:r>
      <w:r w:rsidRPr="00D172D4">
        <w:rPr>
          <w:rFonts w:ascii="Time New Roman" w:hAnsi="Time New Roman"/>
          <w:szCs w:val="21"/>
          <w:lang w:val="zh-CN"/>
        </w:rPr>
        <w:t>指出</w:t>
      </w:r>
      <w:r>
        <w:rPr>
          <w:rFonts w:ascii="Time New Roman" w:hAnsi="Time New Roman"/>
          <w:lang w:val="zh-CN"/>
        </w:rPr>
        <w:t>，</w:t>
      </w:r>
      <w:r w:rsidRPr="00D172D4">
        <w:rPr>
          <w:rFonts w:ascii="Time New Roman" w:hAnsi="Time New Roman"/>
          <w:szCs w:val="21"/>
          <w:lang w:val="zh-CN"/>
        </w:rPr>
        <w:t>妇女在议会中的代表性仍然没有达到《宪法》规定的</w:t>
      </w:r>
      <w:r>
        <w:rPr>
          <w:rFonts w:ascii="Time New Roman" w:hAnsi="Time New Roman"/>
          <w:lang w:val="zh-CN"/>
        </w:rPr>
        <w:t>3</w:t>
      </w:r>
      <w:r w:rsidRPr="00D172D4">
        <w:rPr>
          <w:rFonts w:ascii="Time New Roman" w:hAnsi="Time New Roman"/>
          <w:szCs w:val="21"/>
          <w:lang w:val="zh-CN"/>
        </w:rPr>
        <w:t>0</w:t>
      </w:r>
      <w:r>
        <w:rPr>
          <w:rFonts w:ascii="Time New Roman" w:hAnsi="Time New Roman"/>
          <w:lang w:val="zh-CN"/>
        </w:rPr>
        <w:t>%</w:t>
      </w:r>
      <w:r w:rsidRPr="00D172D4">
        <w:rPr>
          <w:rFonts w:ascii="Time New Roman" w:hAnsi="Time New Roman"/>
          <w:szCs w:val="21"/>
          <w:lang w:val="zh-CN"/>
        </w:rPr>
        <w:t>的目标。</w:t>
      </w:r>
      <w:r w:rsidRPr="00D172D4">
        <w:rPr>
          <w:rStyle w:val="ae"/>
          <w:rFonts w:ascii="Time New Roman" w:hAnsi="Time New Roman"/>
          <w:szCs w:val="21"/>
          <w:lang w:val="zh-CN"/>
        </w:rPr>
        <w:endnoteReference w:id="104"/>
      </w:r>
    </w:p>
    <w:p w14:paraId="0FBA6F39"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59.</w:t>
      </w:r>
      <w:r w:rsidRPr="00D172D4">
        <w:rPr>
          <w:rFonts w:ascii="Time New Roman" w:hAnsi="Time New Roman"/>
          <w:szCs w:val="21"/>
          <w:lang w:val="zh-CN"/>
        </w:rPr>
        <w:tab/>
      </w:r>
      <w:r w:rsidRPr="00D172D4">
        <w:rPr>
          <w:rFonts w:ascii="Time New Roman" w:hAnsi="Time New Roman"/>
          <w:szCs w:val="21"/>
          <w:lang w:val="zh-CN"/>
        </w:rPr>
        <w:t>联合国国家工作队满意地注意到</w:t>
      </w:r>
      <w:r>
        <w:rPr>
          <w:rFonts w:ascii="Time New Roman" w:hAnsi="Time New Roman"/>
          <w:lang w:val="zh-CN"/>
        </w:rPr>
        <w:t>，</w:t>
      </w:r>
      <w:r>
        <w:rPr>
          <w:rFonts w:ascii="Time New Roman" w:hAnsi="Time New Roman"/>
          <w:lang w:val="zh-CN"/>
        </w:rPr>
        <w:t>2</w:t>
      </w:r>
      <w:r w:rsidRPr="00D172D4">
        <w:rPr>
          <w:rFonts w:ascii="Time New Roman" w:hAnsi="Time New Roman"/>
          <w:szCs w:val="21"/>
          <w:lang w:val="zh-CN"/>
        </w:rPr>
        <w:t>0</w:t>
      </w:r>
      <w:r>
        <w:rPr>
          <w:rFonts w:ascii="Time New Roman" w:hAnsi="Time New Roman"/>
          <w:lang w:val="zh-CN"/>
        </w:rPr>
        <w:t>18</w:t>
      </w:r>
      <w:r w:rsidRPr="00D172D4">
        <w:rPr>
          <w:rFonts w:ascii="Time New Roman" w:hAnsi="Time New Roman"/>
          <w:szCs w:val="21"/>
          <w:lang w:val="zh-CN"/>
        </w:rPr>
        <w:t>年斯威士兰已通过《性犯罪和家庭暴力法》</w:t>
      </w:r>
      <w:r>
        <w:rPr>
          <w:rFonts w:ascii="Time New Roman" w:hAnsi="Time New Roman"/>
          <w:lang w:val="zh-CN"/>
        </w:rPr>
        <w:t>，</w:t>
      </w:r>
      <w:r w:rsidRPr="00D172D4">
        <w:rPr>
          <w:rFonts w:ascii="Time New Roman" w:hAnsi="Time New Roman"/>
          <w:szCs w:val="21"/>
          <w:lang w:val="zh-CN"/>
        </w:rPr>
        <w:t>并对该国制定战略、行动计划和准则以消除基于性别的暴力表示欢迎。然而</w:t>
      </w:r>
      <w:r>
        <w:rPr>
          <w:rFonts w:ascii="Time New Roman" w:hAnsi="Time New Roman"/>
          <w:lang w:val="zh-CN"/>
        </w:rPr>
        <w:t>，</w:t>
      </w:r>
      <w:r w:rsidRPr="00D172D4">
        <w:rPr>
          <w:rFonts w:ascii="Time New Roman" w:hAnsi="Time New Roman"/>
          <w:szCs w:val="21"/>
          <w:lang w:val="zh-CN"/>
        </w:rPr>
        <w:t>国家工作队感到遗憾的是</w:t>
      </w:r>
      <w:r>
        <w:rPr>
          <w:rFonts w:ascii="Time New Roman" w:hAnsi="Time New Roman"/>
          <w:lang w:val="zh-CN"/>
        </w:rPr>
        <w:t>，</w:t>
      </w:r>
      <w:r w:rsidRPr="00D172D4">
        <w:rPr>
          <w:rFonts w:ascii="Time New Roman" w:hAnsi="Time New Roman"/>
          <w:szCs w:val="21"/>
          <w:lang w:val="zh-CN"/>
        </w:rPr>
        <w:t>该国缺乏资源来全面执行这些措施。国家工作队特别注意到</w:t>
      </w:r>
      <w:r>
        <w:rPr>
          <w:rFonts w:ascii="Time New Roman" w:hAnsi="Time New Roman"/>
          <w:lang w:val="zh-CN"/>
        </w:rPr>
        <w:t>，</w:t>
      </w:r>
      <w:r w:rsidRPr="00D172D4">
        <w:rPr>
          <w:rFonts w:ascii="Time New Roman" w:hAnsi="Time New Roman"/>
          <w:szCs w:val="21"/>
          <w:lang w:val="zh-CN"/>
        </w:rPr>
        <w:t>性别与家庭问题部在人力资源和财政资源方面仍然面临挑战</w:t>
      </w:r>
      <w:r>
        <w:rPr>
          <w:rFonts w:ascii="Time New Roman" w:hAnsi="Time New Roman"/>
          <w:lang w:val="zh-CN"/>
        </w:rPr>
        <w:t>，</w:t>
      </w:r>
      <w:r w:rsidRPr="00D172D4">
        <w:rPr>
          <w:rFonts w:ascii="Time New Roman" w:hAnsi="Time New Roman"/>
          <w:szCs w:val="21"/>
          <w:lang w:val="zh-CN"/>
        </w:rPr>
        <w:t>并且该国对性别问题的协调不力。</w:t>
      </w:r>
      <w:r w:rsidRPr="00D172D4">
        <w:rPr>
          <w:rStyle w:val="ae"/>
          <w:rFonts w:ascii="Time New Roman" w:hAnsi="Time New Roman"/>
          <w:szCs w:val="21"/>
          <w:lang w:val="zh-CN"/>
        </w:rPr>
        <w:endnoteReference w:id="105"/>
      </w:r>
    </w:p>
    <w:p w14:paraId="7E498604"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60.</w:t>
      </w:r>
      <w:r w:rsidRPr="00D172D4">
        <w:rPr>
          <w:rFonts w:ascii="Time New Roman" w:hAnsi="Time New Roman"/>
          <w:szCs w:val="21"/>
          <w:lang w:val="zh-CN"/>
        </w:rPr>
        <w:tab/>
      </w:r>
      <w:r w:rsidRPr="00D172D4">
        <w:rPr>
          <w:rFonts w:ascii="Time New Roman" w:hAnsi="Time New Roman"/>
          <w:szCs w:val="21"/>
          <w:lang w:val="zh-CN"/>
        </w:rPr>
        <w:t>联合国国家工作队建议斯威士兰提供各类支助服务</w:t>
      </w:r>
      <w:r>
        <w:rPr>
          <w:rFonts w:ascii="Time New Roman" w:hAnsi="Time New Roman"/>
          <w:lang w:val="zh-CN"/>
        </w:rPr>
        <w:t>，</w:t>
      </w:r>
      <w:r w:rsidRPr="00D172D4">
        <w:rPr>
          <w:rFonts w:ascii="Time New Roman" w:hAnsi="Time New Roman"/>
          <w:szCs w:val="21"/>
          <w:lang w:val="zh-CN"/>
        </w:rPr>
        <w:t>例如为有需要的妇女设立庇护所或临时住房</w:t>
      </w:r>
      <w:r>
        <w:rPr>
          <w:rFonts w:ascii="Time New Roman" w:hAnsi="Time New Roman"/>
          <w:lang w:val="zh-CN"/>
        </w:rPr>
        <w:t>，</w:t>
      </w:r>
      <w:r w:rsidRPr="00D172D4">
        <w:rPr>
          <w:rFonts w:ascii="Time New Roman" w:hAnsi="Time New Roman"/>
          <w:szCs w:val="21"/>
          <w:lang w:val="zh-CN"/>
        </w:rPr>
        <w:t>建立教育中心</w:t>
      </w:r>
      <w:r>
        <w:rPr>
          <w:rFonts w:ascii="Time New Roman" w:hAnsi="Time New Roman"/>
          <w:lang w:val="zh-CN"/>
        </w:rPr>
        <w:t>，</w:t>
      </w:r>
      <w:r w:rsidRPr="00D172D4">
        <w:rPr>
          <w:rFonts w:ascii="Time New Roman" w:hAnsi="Time New Roman"/>
          <w:szCs w:val="21"/>
          <w:lang w:val="zh-CN"/>
        </w:rPr>
        <w:t>制定权力下放的社区级适当机制</w:t>
      </w:r>
      <w:r>
        <w:rPr>
          <w:rFonts w:ascii="Time New Roman" w:hAnsi="Time New Roman"/>
          <w:lang w:val="zh-CN"/>
        </w:rPr>
        <w:t>，</w:t>
      </w:r>
      <w:r w:rsidRPr="00D172D4">
        <w:rPr>
          <w:rFonts w:ascii="Time New Roman" w:hAnsi="Time New Roman"/>
          <w:szCs w:val="21"/>
          <w:lang w:val="zh-CN"/>
        </w:rPr>
        <w:t>并制定经济赋权举措以支持受害者。国家工作队还建议斯威士兰建立专门法院</w:t>
      </w:r>
      <w:r>
        <w:rPr>
          <w:rFonts w:ascii="Time New Roman" w:hAnsi="Time New Roman"/>
          <w:lang w:val="zh-CN"/>
        </w:rPr>
        <w:t>，</w:t>
      </w:r>
      <w:r w:rsidRPr="00D172D4">
        <w:rPr>
          <w:rFonts w:ascii="Time New Roman" w:hAnsi="Time New Roman"/>
          <w:szCs w:val="21"/>
          <w:lang w:val="zh-CN"/>
        </w:rPr>
        <w:t>迅速处理基于性别的暴力案件、暴力侵害儿童案件和家庭法事务</w:t>
      </w:r>
      <w:r>
        <w:rPr>
          <w:rFonts w:ascii="Time New Roman" w:hAnsi="Time New Roman"/>
          <w:lang w:val="zh-CN"/>
        </w:rPr>
        <w:t>，</w:t>
      </w:r>
      <w:r w:rsidRPr="00D172D4">
        <w:rPr>
          <w:rFonts w:ascii="Time New Roman" w:hAnsi="Time New Roman"/>
          <w:szCs w:val="21"/>
          <w:lang w:val="zh-CN"/>
        </w:rPr>
        <w:t>并在该国司法系统中建立案件监督系统。</w:t>
      </w:r>
      <w:r w:rsidRPr="00D172D4">
        <w:rPr>
          <w:rStyle w:val="ae"/>
          <w:rFonts w:ascii="Time New Roman" w:hAnsi="Time New Roman"/>
          <w:szCs w:val="21"/>
          <w:lang w:val="zh-CN"/>
        </w:rPr>
        <w:endnoteReference w:id="106"/>
      </w:r>
    </w:p>
    <w:p w14:paraId="65A73D03" w14:textId="49518E90" w:rsidR="003C2784" w:rsidRPr="00D172D4" w:rsidRDefault="00FE4C1F" w:rsidP="00FE4C1F">
      <w:pPr>
        <w:pStyle w:val="H23GC"/>
      </w:pPr>
      <w:r>
        <w:rPr>
          <w:lang w:val="zh-CN"/>
        </w:rPr>
        <w:tab/>
      </w:r>
      <w:r w:rsidR="003C2784">
        <w:rPr>
          <w:lang w:val="zh-CN"/>
        </w:rPr>
        <w:t>2.</w:t>
      </w:r>
      <w:r w:rsidR="003C2784" w:rsidRPr="00D172D4">
        <w:rPr>
          <w:lang w:val="zh-CN"/>
        </w:rPr>
        <w:tab/>
      </w:r>
      <w:r w:rsidR="003C2784" w:rsidRPr="00D172D4">
        <w:rPr>
          <w:lang w:val="zh-CN"/>
        </w:rPr>
        <w:t>儿童</w:t>
      </w:r>
      <w:r w:rsidR="003C2784" w:rsidRPr="00D172D4">
        <w:rPr>
          <w:rStyle w:val="ae"/>
          <w:rFonts w:ascii="Time New Roman" w:hAnsi="Time New Roman"/>
          <w:szCs w:val="21"/>
          <w:lang w:val="zh-CN"/>
        </w:rPr>
        <w:endnoteReference w:id="107"/>
      </w:r>
    </w:p>
    <w:p w14:paraId="5BDC9C24" w14:textId="53225F32" w:rsidR="003C2784" w:rsidRPr="00D172D4" w:rsidRDefault="003C2784" w:rsidP="003C2784">
      <w:pPr>
        <w:pStyle w:val="SingleTxtGC"/>
        <w:rPr>
          <w:rFonts w:ascii="Time New Roman" w:hAnsi="Time New Roman" w:hint="eastAsia"/>
          <w:szCs w:val="21"/>
        </w:rPr>
      </w:pPr>
      <w:r>
        <w:rPr>
          <w:rFonts w:ascii="Time New Roman" w:hAnsi="Time New Roman"/>
          <w:lang w:val="zh-CN"/>
        </w:rPr>
        <w:t>61.</w:t>
      </w:r>
      <w:r w:rsidRPr="00D172D4">
        <w:rPr>
          <w:rFonts w:ascii="Time New Roman" w:hAnsi="Time New Roman"/>
          <w:szCs w:val="21"/>
          <w:lang w:val="zh-CN"/>
        </w:rPr>
        <w:tab/>
      </w:r>
      <w:r w:rsidRPr="00D172D4">
        <w:rPr>
          <w:rFonts w:ascii="Time New Roman" w:hAnsi="Time New Roman"/>
          <w:szCs w:val="21"/>
          <w:lang w:val="zh-CN"/>
        </w:rPr>
        <w:t>联合国国家工作队对儿童遭受性暴力的严重程度表示关切</w:t>
      </w:r>
      <w:r>
        <w:rPr>
          <w:rFonts w:ascii="Time New Roman" w:hAnsi="Time New Roman"/>
          <w:lang w:val="zh-CN"/>
        </w:rPr>
        <w:t>，</w:t>
      </w:r>
      <w:r w:rsidRPr="00D172D4">
        <w:rPr>
          <w:rFonts w:ascii="Time New Roman" w:hAnsi="Time New Roman"/>
          <w:szCs w:val="21"/>
          <w:lang w:val="zh-CN"/>
        </w:rPr>
        <w:t>据估计</w:t>
      </w:r>
      <w:r>
        <w:rPr>
          <w:rFonts w:ascii="Time New Roman" w:hAnsi="Time New Roman"/>
          <w:lang w:val="zh-CN"/>
        </w:rPr>
        <w:t>，</w:t>
      </w:r>
      <w:r w:rsidRPr="00D172D4">
        <w:rPr>
          <w:rFonts w:ascii="Time New Roman" w:hAnsi="Time New Roman"/>
          <w:szCs w:val="21"/>
          <w:lang w:val="zh-CN"/>
        </w:rPr>
        <w:t>每三名女童中就有一人在</w:t>
      </w:r>
      <w:r>
        <w:rPr>
          <w:rFonts w:ascii="Time New Roman" w:hAnsi="Time New Roman"/>
          <w:lang w:val="zh-CN"/>
        </w:rPr>
        <w:t>18</w:t>
      </w:r>
      <w:r w:rsidRPr="00D172D4">
        <w:rPr>
          <w:rFonts w:ascii="Time New Roman" w:hAnsi="Time New Roman"/>
          <w:szCs w:val="21"/>
          <w:lang w:val="zh-CN"/>
        </w:rPr>
        <w:t>岁之前遭受过某种形式的性暴力。国家工作队感到遗憾的是</w:t>
      </w:r>
      <w:r>
        <w:rPr>
          <w:rFonts w:ascii="Time New Roman" w:hAnsi="Time New Roman"/>
          <w:lang w:val="zh-CN"/>
        </w:rPr>
        <w:t>，</w:t>
      </w:r>
      <w:r w:rsidRPr="00D172D4">
        <w:rPr>
          <w:rFonts w:ascii="Time New Roman" w:hAnsi="Time New Roman"/>
          <w:szCs w:val="21"/>
          <w:lang w:val="zh-CN"/>
        </w:rPr>
        <w:t>尽管采取了立法措施</w:t>
      </w:r>
      <w:r>
        <w:rPr>
          <w:rFonts w:ascii="Time New Roman" w:hAnsi="Time New Roman"/>
          <w:lang w:val="zh-CN"/>
        </w:rPr>
        <w:t>，</w:t>
      </w:r>
      <w:r w:rsidRPr="00D172D4">
        <w:rPr>
          <w:rFonts w:ascii="Time New Roman" w:hAnsi="Time New Roman"/>
          <w:szCs w:val="21"/>
          <w:lang w:val="zh-CN"/>
        </w:rPr>
        <w:t>但政府在儿童保护领域的协调不力阻碍了规模化的有效应对方案的实施。</w:t>
      </w:r>
      <w:r w:rsidRPr="00D172D4">
        <w:rPr>
          <w:rStyle w:val="ae"/>
          <w:rFonts w:ascii="Time New Roman" w:hAnsi="Time New Roman"/>
          <w:szCs w:val="21"/>
          <w:lang w:val="zh-CN"/>
        </w:rPr>
        <w:endnoteReference w:id="108"/>
      </w:r>
      <w:r w:rsidR="00945C0B">
        <w:rPr>
          <w:rFonts w:ascii="Time New Roman" w:hAnsi="Time New Roman" w:hint="eastAsia"/>
          <w:szCs w:val="21"/>
          <w:lang w:val="zh-CN"/>
        </w:rPr>
        <w:t xml:space="preserve"> </w:t>
      </w:r>
      <w:r w:rsidRPr="00D172D4">
        <w:rPr>
          <w:rFonts w:ascii="Time New Roman" w:hAnsi="Time New Roman"/>
          <w:szCs w:val="21"/>
          <w:lang w:val="zh-CN"/>
        </w:rPr>
        <w:t>国家工作队感到遗憾的是</w:t>
      </w:r>
      <w:r>
        <w:rPr>
          <w:rFonts w:ascii="Time New Roman" w:hAnsi="Time New Roman"/>
          <w:lang w:val="zh-CN"/>
        </w:rPr>
        <w:t>，</w:t>
      </w:r>
      <w:r w:rsidRPr="00D172D4">
        <w:rPr>
          <w:rFonts w:ascii="Time New Roman" w:hAnsi="Time New Roman"/>
          <w:szCs w:val="21"/>
          <w:lang w:val="zh-CN"/>
        </w:rPr>
        <w:t>对于处境特别弱势的儿童</w:t>
      </w:r>
      <w:r>
        <w:rPr>
          <w:rFonts w:ascii="Time New Roman" w:hAnsi="Time New Roman"/>
          <w:lang w:val="zh-CN"/>
        </w:rPr>
        <w:t>，</w:t>
      </w:r>
      <w:r w:rsidRPr="00D172D4">
        <w:rPr>
          <w:rFonts w:ascii="Time New Roman" w:hAnsi="Time New Roman"/>
          <w:szCs w:val="21"/>
          <w:lang w:val="zh-CN"/>
        </w:rPr>
        <w:t>包括来自极端贫困家庭的儿童、残疾儿童、难民儿童、在替代照料机构的儿童和被监禁的儿童</w:t>
      </w:r>
      <w:r>
        <w:rPr>
          <w:rFonts w:ascii="Time New Roman" w:hAnsi="Time New Roman"/>
          <w:lang w:val="zh-CN"/>
        </w:rPr>
        <w:t>，</w:t>
      </w:r>
      <w:r w:rsidRPr="00D172D4">
        <w:rPr>
          <w:rFonts w:ascii="Time New Roman" w:hAnsi="Time New Roman"/>
          <w:szCs w:val="21"/>
          <w:lang w:val="zh-CN"/>
        </w:rPr>
        <w:t>总体上缺乏识别此类儿童并有针对性解决问题的方案。</w:t>
      </w:r>
      <w:r w:rsidRPr="00D172D4">
        <w:rPr>
          <w:rStyle w:val="ae"/>
          <w:rFonts w:ascii="Time New Roman" w:hAnsi="Time New Roman"/>
          <w:szCs w:val="21"/>
          <w:lang w:val="zh-CN"/>
        </w:rPr>
        <w:endnoteReference w:id="109"/>
      </w:r>
      <w:r w:rsidR="00945C0B">
        <w:rPr>
          <w:rFonts w:ascii="Time New Roman" w:hAnsi="Time New Roman" w:hint="eastAsia"/>
          <w:szCs w:val="21"/>
          <w:lang w:val="zh-CN"/>
        </w:rPr>
        <w:t xml:space="preserve"> </w:t>
      </w:r>
      <w:r w:rsidRPr="00D172D4">
        <w:rPr>
          <w:rFonts w:ascii="Time New Roman" w:hAnsi="Time New Roman"/>
          <w:szCs w:val="21"/>
          <w:lang w:val="zh-CN"/>
        </w:rPr>
        <w:t>国家工作队还感到关切的是</w:t>
      </w:r>
      <w:r>
        <w:rPr>
          <w:rFonts w:ascii="Time New Roman" w:hAnsi="Time New Roman"/>
          <w:lang w:val="zh-CN"/>
        </w:rPr>
        <w:t>，</w:t>
      </w:r>
      <w:r w:rsidRPr="00D172D4">
        <w:rPr>
          <w:rFonts w:ascii="Time New Roman" w:hAnsi="Time New Roman"/>
          <w:szCs w:val="21"/>
          <w:lang w:val="zh-CN"/>
        </w:rPr>
        <w:t>少女继续受到艾滋病毒的严重影响。</w:t>
      </w:r>
      <w:r w:rsidRPr="00D172D4">
        <w:rPr>
          <w:rStyle w:val="ae"/>
          <w:rFonts w:ascii="Time New Roman" w:hAnsi="Time New Roman"/>
          <w:szCs w:val="21"/>
          <w:lang w:val="zh-CN"/>
        </w:rPr>
        <w:endnoteReference w:id="110"/>
      </w:r>
    </w:p>
    <w:p w14:paraId="395EFB2D" w14:textId="77777777" w:rsidR="003C2784" w:rsidRPr="00D172D4" w:rsidRDefault="003C2784" w:rsidP="003C2784">
      <w:pPr>
        <w:pStyle w:val="SingleTxtGC"/>
        <w:rPr>
          <w:rFonts w:ascii="Time New Roman" w:hAnsi="Time New Roman" w:hint="eastAsia"/>
          <w:szCs w:val="21"/>
        </w:rPr>
      </w:pPr>
      <w:r>
        <w:rPr>
          <w:rFonts w:ascii="Time New Roman" w:hAnsi="Time New Roman"/>
          <w:lang w:val="zh-CN"/>
        </w:rPr>
        <w:t>62.</w:t>
      </w:r>
      <w:r w:rsidRPr="00D172D4">
        <w:rPr>
          <w:rFonts w:ascii="Time New Roman" w:hAnsi="Time New Roman"/>
          <w:szCs w:val="21"/>
          <w:lang w:val="zh-CN"/>
        </w:rPr>
        <w:tab/>
      </w:r>
      <w:r w:rsidRPr="00D172D4">
        <w:rPr>
          <w:rFonts w:ascii="Time New Roman" w:hAnsi="Time New Roman"/>
          <w:szCs w:val="21"/>
          <w:lang w:val="zh-CN"/>
        </w:rPr>
        <w:t>联合国国家工作队建议斯威士兰采取切实措施</w:t>
      </w:r>
      <w:r>
        <w:rPr>
          <w:rFonts w:ascii="Time New Roman" w:hAnsi="Time New Roman"/>
          <w:lang w:val="zh-CN"/>
        </w:rPr>
        <w:t>，</w:t>
      </w:r>
      <w:r w:rsidRPr="00D172D4">
        <w:rPr>
          <w:rFonts w:ascii="Time New Roman" w:hAnsi="Time New Roman"/>
          <w:szCs w:val="21"/>
          <w:lang w:val="zh-CN"/>
        </w:rPr>
        <w:t>加强并充分资助以儿童为重点的社会保障系统</w:t>
      </w:r>
      <w:r>
        <w:rPr>
          <w:rFonts w:ascii="Time New Roman" w:hAnsi="Time New Roman"/>
          <w:lang w:val="zh-CN"/>
        </w:rPr>
        <w:t>，</w:t>
      </w:r>
      <w:r w:rsidRPr="00D172D4">
        <w:rPr>
          <w:rFonts w:ascii="Time New Roman" w:hAnsi="Time New Roman"/>
          <w:szCs w:val="21"/>
          <w:lang w:val="zh-CN"/>
        </w:rPr>
        <w:t>改进对特别弱势儿童群体数据的定期收集和分析。工作队还建议斯威士兰敲定国家儿童行动计划</w:t>
      </w:r>
      <w:r>
        <w:rPr>
          <w:rFonts w:ascii="Time New Roman" w:hAnsi="Time New Roman"/>
          <w:lang w:val="zh-CN"/>
        </w:rPr>
        <w:t>，</w:t>
      </w:r>
      <w:r w:rsidRPr="00D172D4">
        <w:rPr>
          <w:rFonts w:ascii="Time New Roman" w:hAnsi="Time New Roman"/>
          <w:szCs w:val="21"/>
          <w:lang w:val="zh-CN"/>
        </w:rPr>
        <w:t>在公报上发布《儿童保护和福利法条例》</w:t>
      </w:r>
      <w:r>
        <w:rPr>
          <w:rFonts w:ascii="Time New Roman" w:hAnsi="Time New Roman"/>
          <w:lang w:val="zh-CN"/>
        </w:rPr>
        <w:t>，</w:t>
      </w:r>
      <w:r w:rsidRPr="00D172D4">
        <w:rPr>
          <w:rFonts w:ascii="Time New Roman" w:hAnsi="Time New Roman"/>
          <w:szCs w:val="21"/>
          <w:lang w:val="zh-CN"/>
        </w:rPr>
        <w:t>并加快开通全国儿童免费求助热线。</w:t>
      </w:r>
      <w:r w:rsidRPr="00D172D4">
        <w:rPr>
          <w:rStyle w:val="ae"/>
          <w:rFonts w:ascii="Time New Roman" w:hAnsi="Time New Roman"/>
          <w:szCs w:val="21"/>
          <w:lang w:val="zh-CN"/>
        </w:rPr>
        <w:endnoteReference w:id="111"/>
      </w:r>
    </w:p>
    <w:p w14:paraId="0BD6CEFC" w14:textId="58D718FB" w:rsidR="003C2784" w:rsidRPr="00D172D4" w:rsidRDefault="00FE4C1F" w:rsidP="00FE4C1F">
      <w:pPr>
        <w:pStyle w:val="H23GC"/>
      </w:pPr>
      <w:r>
        <w:rPr>
          <w:lang w:val="zh-CN"/>
        </w:rPr>
        <w:tab/>
      </w:r>
      <w:r w:rsidR="003C2784">
        <w:rPr>
          <w:lang w:val="zh-CN"/>
        </w:rPr>
        <w:t>3.</w:t>
      </w:r>
      <w:r w:rsidR="003C2784" w:rsidRPr="00D172D4">
        <w:rPr>
          <w:lang w:val="zh-CN"/>
        </w:rPr>
        <w:tab/>
      </w:r>
      <w:r w:rsidR="003C2784" w:rsidRPr="00D172D4">
        <w:rPr>
          <w:lang w:val="zh-CN"/>
        </w:rPr>
        <w:t>残疾人</w:t>
      </w:r>
    </w:p>
    <w:p w14:paraId="4ACF40A9" w14:textId="28091FC1" w:rsidR="003C2784" w:rsidRPr="00D172D4" w:rsidRDefault="003C2784" w:rsidP="003C2784">
      <w:pPr>
        <w:pStyle w:val="SingleTxtGC"/>
        <w:rPr>
          <w:rFonts w:ascii="Time New Roman" w:hAnsi="Time New Roman" w:hint="eastAsia"/>
          <w:szCs w:val="21"/>
        </w:rPr>
      </w:pPr>
      <w:r>
        <w:rPr>
          <w:rFonts w:ascii="Time New Roman" w:hAnsi="Time New Roman"/>
          <w:lang w:val="zh-CN"/>
        </w:rPr>
        <w:t>63.</w:t>
      </w:r>
      <w:r w:rsidRPr="00D172D4">
        <w:rPr>
          <w:rFonts w:ascii="Time New Roman" w:hAnsi="Time New Roman"/>
          <w:szCs w:val="21"/>
          <w:lang w:val="zh-CN"/>
        </w:rPr>
        <w:tab/>
      </w:r>
      <w:r w:rsidRPr="00945C0B">
        <w:rPr>
          <w:rFonts w:ascii="Time New Roman" w:hAnsi="Time New Roman"/>
          <w:spacing w:val="-2"/>
          <w:szCs w:val="21"/>
          <w:lang w:val="zh-CN"/>
        </w:rPr>
        <w:t>联合国国家工作队表示</w:t>
      </w:r>
      <w:r w:rsidRPr="00945C0B">
        <w:rPr>
          <w:rFonts w:ascii="Time New Roman" w:hAnsi="Time New Roman"/>
          <w:spacing w:val="-2"/>
          <w:lang w:val="zh-CN"/>
        </w:rPr>
        <w:t>，</w:t>
      </w:r>
      <w:r w:rsidRPr="00945C0B">
        <w:rPr>
          <w:rFonts w:ascii="Time New Roman" w:hAnsi="Time New Roman"/>
          <w:spacing w:val="-2"/>
          <w:szCs w:val="21"/>
          <w:lang w:val="zh-CN"/>
        </w:rPr>
        <w:t>斯威士兰已于</w:t>
      </w:r>
      <w:r w:rsidRPr="00945C0B">
        <w:rPr>
          <w:rFonts w:ascii="Time New Roman" w:hAnsi="Time New Roman"/>
          <w:spacing w:val="-2"/>
          <w:lang w:val="zh-CN"/>
        </w:rPr>
        <w:t>2</w:t>
      </w:r>
      <w:r w:rsidRPr="00945C0B">
        <w:rPr>
          <w:rFonts w:ascii="Time New Roman" w:hAnsi="Time New Roman"/>
          <w:spacing w:val="-2"/>
          <w:szCs w:val="21"/>
          <w:lang w:val="zh-CN"/>
        </w:rPr>
        <w:t>0</w:t>
      </w:r>
      <w:r w:rsidRPr="00945C0B">
        <w:rPr>
          <w:rFonts w:ascii="Time New Roman" w:hAnsi="Time New Roman"/>
          <w:spacing w:val="-2"/>
          <w:lang w:val="zh-CN"/>
        </w:rPr>
        <w:t>18</w:t>
      </w:r>
      <w:r w:rsidRPr="00945C0B">
        <w:rPr>
          <w:rFonts w:ascii="Time New Roman" w:hAnsi="Time New Roman"/>
          <w:spacing w:val="-2"/>
          <w:szCs w:val="21"/>
          <w:lang w:val="zh-CN"/>
        </w:rPr>
        <w:t>年颁布了《残疾人法》</w:t>
      </w:r>
      <w:r w:rsidRPr="00945C0B">
        <w:rPr>
          <w:rFonts w:ascii="Time New Roman" w:hAnsi="Time New Roman"/>
          <w:spacing w:val="-2"/>
          <w:lang w:val="zh-CN"/>
        </w:rPr>
        <w:t>，</w:t>
      </w:r>
      <w:r w:rsidRPr="00945C0B">
        <w:rPr>
          <w:rFonts w:ascii="Time New Roman" w:hAnsi="Time New Roman"/>
          <w:spacing w:val="-2"/>
          <w:szCs w:val="21"/>
          <w:lang w:val="zh-CN"/>
        </w:rPr>
        <w:t>并正在为该法制定法规和指导方针。然而</w:t>
      </w:r>
      <w:r w:rsidRPr="00945C0B">
        <w:rPr>
          <w:rFonts w:ascii="Time New Roman" w:hAnsi="Time New Roman"/>
          <w:spacing w:val="-2"/>
          <w:lang w:val="zh-CN"/>
        </w:rPr>
        <w:t>，</w:t>
      </w:r>
      <w:r w:rsidRPr="00945C0B">
        <w:rPr>
          <w:rFonts w:ascii="Time New Roman" w:hAnsi="Time New Roman"/>
          <w:spacing w:val="-2"/>
          <w:szCs w:val="21"/>
          <w:lang w:val="zh-CN"/>
        </w:rPr>
        <w:t>尽管政府做出了努力</w:t>
      </w:r>
      <w:r w:rsidRPr="00945C0B">
        <w:rPr>
          <w:rFonts w:ascii="Time New Roman" w:hAnsi="Time New Roman"/>
          <w:spacing w:val="-2"/>
          <w:lang w:val="zh-CN"/>
        </w:rPr>
        <w:t>，</w:t>
      </w:r>
      <w:r w:rsidRPr="00945C0B">
        <w:rPr>
          <w:rFonts w:ascii="Time New Roman" w:hAnsi="Time New Roman"/>
          <w:spacing w:val="-2"/>
          <w:szCs w:val="21"/>
          <w:lang w:val="zh-CN"/>
        </w:rPr>
        <w:t>残疾人所取得的社会</w:t>
      </w:r>
      <w:r w:rsidRPr="00945C0B">
        <w:rPr>
          <w:rFonts w:ascii="Time New Roman" w:hAnsi="Time New Roman"/>
          <w:spacing w:val="-2"/>
          <w:szCs w:val="21"/>
          <w:lang w:val="zh-CN"/>
        </w:rPr>
        <w:lastRenderedPageBreak/>
        <w:t>经济成果仍然比非残疾人差。斯威士兰约</w:t>
      </w:r>
      <w:r w:rsidRPr="00945C0B">
        <w:rPr>
          <w:rFonts w:ascii="Time New Roman" w:hAnsi="Time New Roman"/>
          <w:spacing w:val="-2"/>
          <w:lang w:val="zh-CN"/>
        </w:rPr>
        <w:t>83.7%</w:t>
      </w:r>
      <w:r w:rsidRPr="00945C0B">
        <w:rPr>
          <w:rFonts w:ascii="Time New Roman" w:hAnsi="Time New Roman"/>
          <w:spacing w:val="-2"/>
          <w:szCs w:val="21"/>
          <w:lang w:val="zh-CN"/>
        </w:rPr>
        <w:t>的残疾人没有从事经济活动</w:t>
      </w:r>
      <w:r w:rsidRPr="00D172D4">
        <w:rPr>
          <w:rFonts w:ascii="Time New Roman" w:hAnsi="Time New Roman"/>
          <w:szCs w:val="21"/>
          <w:lang w:val="zh-CN"/>
        </w:rPr>
        <w:t>。</w:t>
      </w:r>
      <w:r w:rsidRPr="00D172D4">
        <w:rPr>
          <w:rStyle w:val="ae"/>
          <w:rFonts w:ascii="Time New Roman" w:hAnsi="Time New Roman"/>
          <w:szCs w:val="21"/>
          <w:lang w:val="zh-CN"/>
        </w:rPr>
        <w:endnoteReference w:id="112"/>
      </w:r>
      <w:r w:rsidR="00945C0B">
        <w:rPr>
          <w:rFonts w:ascii="Time New Roman" w:hAnsi="Time New Roman" w:hint="eastAsia"/>
          <w:szCs w:val="21"/>
          <w:lang w:val="zh-CN"/>
        </w:rPr>
        <w:t xml:space="preserve"> </w:t>
      </w:r>
      <w:r w:rsidRPr="00D172D4">
        <w:rPr>
          <w:rFonts w:ascii="Time New Roman" w:hAnsi="Time New Roman"/>
          <w:szCs w:val="21"/>
          <w:lang w:val="zh-CN"/>
        </w:rPr>
        <w:t>国家工作队建议斯威士兰加快推进国家残疾人局的建设运营</w:t>
      </w:r>
      <w:r>
        <w:rPr>
          <w:rFonts w:ascii="Time New Roman" w:hAnsi="Time New Roman"/>
          <w:lang w:val="zh-CN"/>
        </w:rPr>
        <w:t>，</w:t>
      </w:r>
      <w:r w:rsidRPr="00D172D4">
        <w:rPr>
          <w:rFonts w:ascii="Time New Roman" w:hAnsi="Time New Roman"/>
          <w:szCs w:val="21"/>
          <w:lang w:val="zh-CN"/>
        </w:rPr>
        <w:t>包括提供预算和配备人员</w:t>
      </w:r>
      <w:r>
        <w:rPr>
          <w:rFonts w:ascii="Time New Roman" w:hAnsi="Time New Roman"/>
          <w:lang w:val="zh-CN"/>
        </w:rPr>
        <w:t>；</w:t>
      </w:r>
      <w:r w:rsidRPr="00D172D4">
        <w:rPr>
          <w:rFonts w:ascii="Time New Roman" w:hAnsi="Time New Roman"/>
          <w:szCs w:val="21"/>
          <w:lang w:val="zh-CN"/>
        </w:rPr>
        <w:t>建立全国残疾人数据库</w:t>
      </w:r>
      <w:r>
        <w:rPr>
          <w:rFonts w:ascii="Time New Roman" w:hAnsi="Time New Roman"/>
          <w:lang w:val="zh-CN"/>
        </w:rPr>
        <w:t>，</w:t>
      </w:r>
      <w:r w:rsidRPr="00D172D4">
        <w:rPr>
          <w:rFonts w:ascii="Time New Roman" w:hAnsi="Time New Roman"/>
          <w:szCs w:val="21"/>
          <w:lang w:val="zh-CN"/>
        </w:rPr>
        <w:t>确保残疾人受益于社会保障制度</w:t>
      </w:r>
      <w:r>
        <w:rPr>
          <w:rFonts w:ascii="Time New Roman" w:hAnsi="Time New Roman"/>
          <w:lang w:val="zh-CN"/>
        </w:rPr>
        <w:t>；</w:t>
      </w:r>
      <w:r w:rsidRPr="00D172D4">
        <w:rPr>
          <w:rFonts w:ascii="Time New Roman" w:hAnsi="Time New Roman"/>
          <w:szCs w:val="21"/>
          <w:lang w:val="zh-CN"/>
        </w:rPr>
        <w:t>为相关方案的实施和监测提供资源</w:t>
      </w:r>
      <w:r>
        <w:rPr>
          <w:rFonts w:ascii="Time New Roman" w:hAnsi="Time New Roman"/>
          <w:lang w:val="zh-CN"/>
        </w:rPr>
        <w:t>；</w:t>
      </w:r>
      <w:r w:rsidRPr="00D172D4">
        <w:rPr>
          <w:rFonts w:ascii="Time New Roman" w:hAnsi="Time New Roman"/>
          <w:szCs w:val="21"/>
          <w:lang w:val="zh-CN"/>
        </w:rPr>
        <w:t>进一步加强相关职业教育</w:t>
      </w:r>
      <w:r>
        <w:rPr>
          <w:rFonts w:ascii="Time New Roman" w:hAnsi="Time New Roman"/>
          <w:lang w:val="zh-CN"/>
        </w:rPr>
        <w:t>；</w:t>
      </w:r>
      <w:r w:rsidRPr="00D172D4">
        <w:rPr>
          <w:rFonts w:ascii="Time New Roman" w:hAnsi="Time New Roman"/>
          <w:szCs w:val="21"/>
          <w:lang w:val="zh-CN"/>
        </w:rPr>
        <w:t>并制定针对残疾人的基于性别暴力的预防和应对方案。</w:t>
      </w:r>
      <w:r w:rsidRPr="00D172D4">
        <w:rPr>
          <w:rStyle w:val="ae"/>
          <w:rFonts w:ascii="Time New Roman" w:hAnsi="Time New Roman"/>
          <w:szCs w:val="21"/>
          <w:lang w:val="zh-CN"/>
        </w:rPr>
        <w:endnoteReference w:id="113"/>
      </w:r>
    </w:p>
    <w:p w14:paraId="0BF06632" w14:textId="4EE639E3" w:rsidR="003C2784" w:rsidRPr="00D172D4" w:rsidRDefault="00FE4C1F" w:rsidP="00FE4C1F">
      <w:pPr>
        <w:pStyle w:val="H23GC"/>
      </w:pPr>
      <w:r>
        <w:rPr>
          <w:lang w:val="zh-CN"/>
        </w:rPr>
        <w:tab/>
      </w:r>
      <w:r w:rsidR="003C2784">
        <w:rPr>
          <w:lang w:val="zh-CN"/>
        </w:rPr>
        <w:t>4.</w:t>
      </w:r>
      <w:r w:rsidR="003C2784" w:rsidRPr="00D172D4">
        <w:rPr>
          <w:lang w:val="zh-CN"/>
        </w:rPr>
        <w:tab/>
      </w:r>
      <w:r w:rsidR="003C2784" w:rsidRPr="00D172D4">
        <w:rPr>
          <w:lang w:val="zh-CN"/>
        </w:rPr>
        <w:t>无国籍人</w:t>
      </w:r>
    </w:p>
    <w:p w14:paraId="208D34A1" w14:textId="0113FF11" w:rsidR="003C2784" w:rsidRPr="00D172D4" w:rsidRDefault="003C2784" w:rsidP="00FE4C1F">
      <w:pPr>
        <w:pStyle w:val="SingleTxtGC"/>
        <w:rPr>
          <w:rStyle w:val="af7"/>
          <w:rFonts w:ascii="Time New Roman" w:hAnsi="Time New Roman" w:hint="eastAsia"/>
          <w:szCs w:val="21"/>
        </w:rPr>
      </w:pPr>
      <w:r>
        <w:rPr>
          <w:rFonts w:ascii="Time New Roman" w:hAnsi="Time New Roman"/>
          <w:lang w:val="zh-CN"/>
        </w:rPr>
        <w:t>64.</w:t>
      </w:r>
      <w:r w:rsidRPr="00D172D4">
        <w:rPr>
          <w:rFonts w:ascii="Time New Roman" w:hAnsi="Time New Roman"/>
          <w:szCs w:val="21"/>
          <w:lang w:val="zh-CN"/>
        </w:rPr>
        <w:tab/>
      </w:r>
      <w:r w:rsidRPr="00D172D4">
        <w:rPr>
          <w:rFonts w:ascii="Time New Roman" w:hAnsi="Time New Roman"/>
          <w:szCs w:val="21"/>
          <w:lang w:val="zh-CN"/>
        </w:rPr>
        <w:t>联合国国家工作队和人权事务委员会欢迎该国采取措施确保所有出生都得到登记</w:t>
      </w:r>
      <w:r>
        <w:rPr>
          <w:rFonts w:ascii="Time New Roman" w:hAnsi="Time New Roman"/>
          <w:lang w:val="zh-CN"/>
        </w:rPr>
        <w:t>，</w:t>
      </w:r>
      <w:r w:rsidRPr="00D172D4">
        <w:rPr>
          <w:rFonts w:ascii="Time New Roman" w:hAnsi="Time New Roman"/>
          <w:szCs w:val="21"/>
          <w:lang w:val="zh-CN"/>
        </w:rPr>
        <w:t>但仍然对大量出生未登记的情况感到关切。</w:t>
      </w:r>
      <w:r w:rsidRPr="00D172D4">
        <w:rPr>
          <w:rStyle w:val="ae"/>
          <w:rFonts w:ascii="Time New Roman" w:hAnsi="Time New Roman"/>
          <w:szCs w:val="21"/>
          <w:lang w:val="zh-CN"/>
        </w:rPr>
        <w:endnoteReference w:id="114"/>
      </w:r>
      <w:r w:rsidR="00945C0B">
        <w:rPr>
          <w:rFonts w:ascii="Time New Roman" w:hAnsi="Time New Roman" w:hint="eastAsia"/>
          <w:szCs w:val="21"/>
          <w:lang w:val="zh-CN"/>
        </w:rPr>
        <w:t xml:space="preserve"> </w:t>
      </w:r>
      <w:r w:rsidRPr="00D172D4">
        <w:rPr>
          <w:rFonts w:ascii="Time New Roman" w:hAnsi="Time New Roman"/>
          <w:szCs w:val="21"/>
          <w:lang w:val="zh-CN"/>
        </w:rPr>
        <w:t>人权事务委员会建议斯威士兰加紧努力</w:t>
      </w:r>
      <w:r>
        <w:rPr>
          <w:rFonts w:ascii="Time New Roman" w:hAnsi="Time New Roman"/>
          <w:lang w:val="zh-CN"/>
        </w:rPr>
        <w:t>，</w:t>
      </w:r>
      <w:r w:rsidRPr="00D172D4">
        <w:rPr>
          <w:rFonts w:ascii="Time New Roman" w:hAnsi="Time New Roman"/>
          <w:szCs w:val="21"/>
          <w:lang w:val="zh-CN"/>
        </w:rPr>
        <w:t>登记境内所有新生儿</w:t>
      </w:r>
      <w:r>
        <w:rPr>
          <w:rFonts w:ascii="Time New Roman" w:hAnsi="Time New Roman"/>
          <w:lang w:val="zh-CN"/>
        </w:rPr>
        <w:t>，</w:t>
      </w:r>
      <w:r w:rsidRPr="00D172D4">
        <w:rPr>
          <w:rFonts w:ascii="Time New Roman" w:hAnsi="Time New Roman"/>
          <w:szCs w:val="21"/>
          <w:lang w:val="zh-CN"/>
        </w:rPr>
        <w:t>并继续面向公众和家庭开展宣传</w:t>
      </w:r>
      <w:r>
        <w:rPr>
          <w:rFonts w:ascii="Time New Roman" w:hAnsi="Time New Roman"/>
          <w:lang w:val="zh-CN"/>
        </w:rPr>
        <w:t>，</w:t>
      </w:r>
      <w:r w:rsidRPr="00D172D4">
        <w:rPr>
          <w:rFonts w:ascii="Time New Roman" w:hAnsi="Time New Roman"/>
          <w:szCs w:val="21"/>
          <w:lang w:val="zh-CN"/>
        </w:rPr>
        <w:t>提高对出生登记的认识</w:t>
      </w:r>
      <w:r>
        <w:rPr>
          <w:rFonts w:ascii="Time New Roman" w:hAnsi="Time New Roman"/>
          <w:lang w:val="zh-CN"/>
        </w:rPr>
        <w:t>，</w:t>
      </w:r>
      <w:r w:rsidRPr="00D172D4">
        <w:rPr>
          <w:rFonts w:ascii="Time New Roman" w:hAnsi="Time New Roman"/>
          <w:szCs w:val="21"/>
          <w:lang w:val="zh-CN"/>
        </w:rPr>
        <w:t>特别是在农村地区。</w:t>
      </w:r>
      <w:r w:rsidRPr="00D172D4">
        <w:rPr>
          <w:rStyle w:val="ae"/>
          <w:rFonts w:ascii="Time New Roman" w:hAnsi="Time New Roman"/>
          <w:szCs w:val="21"/>
          <w:lang w:val="zh-CN"/>
        </w:rPr>
        <w:endnoteReference w:id="115"/>
      </w:r>
    </w:p>
    <w:sectPr w:rsidR="003C2784" w:rsidRPr="00D172D4"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94BE1" w14:textId="77777777" w:rsidR="003C2784" w:rsidRPr="000D319F" w:rsidRDefault="003C2784" w:rsidP="000D319F">
      <w:pPr>
        <w:pStyle w:val="af0"/>
        <w:spacing w:after="240"/>
        <w:ind w:left="907"/>
        <w:rPr>
          <w:rFonts w:asciiTheme="majorBidi" w:eastAsia="宋体" w:hAnsiTheme="majorBidi" w:cstheme="majorBidi"/>
          <w:sz w:val="21"/>
          <w:szCs w:val="21"/>
          <w:lang w:val="en-US"/>
        </w:rPr>
      </w:pPr>
    </w:p>
    <w:p w14:paraId="5F00C1BD" w14:textId="77777777" w:rsidR="003C2784" w:rsidRPr="000D319F" w:rsidRDefault="003C278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F6BAEBA" w14:textId="77777777" w:rsidR="003C2784" w:rsidRPr="000D319F" w:rsidRDefault="003C2784" w:rsidP="000D319F">
      <w:pPr>
        <w:pStyle w:val="af0"/>
      </w:pPr>
    </w:p>
  </w:endnote>
  <w:endnote w:type="continuationNotice" w:id="1">
    <w:p w14:paraId="20039078" w14:textId="77777777" w:rsidR="003C2784" w:rsidRDefault="003C2784">
      <w:pPr>
        <w:spacing w:line="240" w:lineRule="auto"/>
      </w:pPr>
    </w:p>
  </w:endnote>
  <w:endnote w:id="2">
    <w:p w14:paraId="12018C00" w14:textId="77777777" w:rsidR="003C2784" w:rsidRPr="00277DB7" w:rsidRDefault="003C2784" w:rsidP="00277DB7">
      <w:pPr>
        <w:pStyle w:val="ac"/>
        <w:spacing w:line="280" w:lineRule="atLeast"/>
        <w:jc w:val="left"/>
      </w:pPr>
      <w:r>
        <w:tab/>
      </w:r>
      <w:r w:rsidRPr="00277DB7">
        <w:rPr>
          <w:rStyle w:val="ae"/>
          <w:color w:val="auto"/>
          <w:szCs w:val="18"/>
        </w:rPr>
        <w:endnoteRef/>
      </w:r>
      <w:r w:rsidRPr="00277DB7">
        <w:tab/>
        <w:t xml:space="preserve">Tables containing information on the scope of international obligations and cooperation with international human rights mechanisms and bodies for Eswatini will be available at </w:t>
      </w:r>
      <w:r w:rsidRPr="00277DB7">
        <w:rPr>
          <w:rStyle w:val="af7"/>
          <w:color w:val="auto"/>
          <w:szCs w:val="18"/>
        </w:rPr>
        <w:t>www.ohchr.org/EN/HRBodies/UPR/Pages/SZindex.aspx</w:t>
      </w:r>
      <w:r w:rsidRPr="00277DB7">
        <w:t>.</w:t>
      </w:r>
    </w:p>
  </w:endnote>
  <w:endnote w:id="3">
    <w:p w14:paraId="60649458"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For relevant recommendations, see A/HRC/33/14, paras. 107.15–107.19, 108.2, 109.1</w:t>
      </w:r>
      <w:r w:rsidRPr="00277DB7">
        <w:rPr>
          <w:iCs/>
        </w:rPr>
        <w:t>–</w:t>
      </w:r>
      <w:r w:rsidRPr="00277DB7">
        <w:t>109.10, 109.12</w:t>
      </w:r>
      <w:r w:rsidRPr="00277DB7">
        <w:rPr>
          <w:iCs/>
        </w:rPr>
        <w:t>–</w:t>
      </w:r>
      <w:r w:rsidRPr="00277DB7">
        <w:t>109.19, 109.21</w:t>
      </w:r>
      <w:r w:rsidRPr="00277DB7">
        <w:rPr>
          <w:iCs/>
        </w:rPr>
        <w:t>–</w:t>
      </w:r>
      <w:r w:rsidRPr="00277DB7">
        <w:t>109.27 and 110.1</w:t>
      </w:r>
      <w:r w:rsidRPr="00277DB7">
        <w:rPr>
          <w:iCs/>
        </w:rPr>
        <w:t>–</w:t>
      </w:r>
      <w:r w:rsidRPr="00277DB7">
        <w:t>110.12.</w:t>
      </w:r>
    </w:p>
  </w:endnote>
  <w:endnote w:id="4">
    <w:p w14:paraId="0D9BE497"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United Nations country team submission for the universal periodic review of Eswatini, p. 2.</w:t>
      </w:r>
    </w:p>
  </w:endnote>
  <w:endnote w:id="5">
    <w:p w14:paraId="309D288F" w14:textId="77777777" w:rsidR="003C2784" w:rsidRPr="00277DB7" w:rsidRDefault="003C2784" w:rsidP="00277DB7">
      <w:pPr>
        <w:pStyle w:val="ac"/>
        <w:spacing w:line="280" w:lineRule="atLeast"/>
        <w:jc w:val="left"/>
        <w:rPr>
          <w:lang w:val="es-ES"/>
        </w:rPr>
      </w:pPr>
      <w:r w:rsidRPr="00277DB7">
        <w:tab/>
      </w:r>
      <w:r w:rsidRPr="00277DB7">
        <w:rPr>
          <w:rStyle w:val="ae"/>
          <w:color w:val="auto"/>
          <w:szCs w:val="18"/>
        </w:rPr>
        <w:endnoteRef/>
      </w:r>
      <w:r w:rsidRPr="00277DB7">
        <w:rPr>
          <w:lang w:val="es-ES"/>
        </w:rPr>
        <w:tab/>
        <w:t>Ibid., p. 2.</w:t>
      </w:r>
    </w:p>
  </w:endnote>
  <w:endnote w:id="6">
    <w:p w14:paraId="1829B62A"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lang w:val="zh-CN"/>
        </w:rPr>
        <w:endnoteRef/>
      </w:r>
      <w:r w:rsidRPr="00277DB7">
        <w:rPr>
          <w:lang w:val="es-ES"/>
        </w:rPr>
        <w:tab/>
        <w:t>Ibid., para. 9.</w:t>
      </w:r>
    </w:p>
  </w:endnote>
  <w:endnote w:id="7">
    <w:p w14:paraId="133E364A" w14:textId="77777777" w:rsidR="003C2784" w:rsidRPr="00277DB7" w:rsidRDefault="003C2784" w:rsidP="00277DB7">
      <w:pPr>
        <w:pStyle w:val="ac"/>
        <w:spacing w:line="280" w:lineRule="atLeast"/>
        <w:jc w:val="left"/>
      </w:pPr>
      <w:r w:rsidRPr="00277DB7">
        <w:rPr>
          <w:lang w:val="es-ES"/>
        </w:rPr>
        <w:tab/>
      </w:r>
      <w:r w:rsidRPr="00277DB7">
        <w:rPr>
          <w:rStyle w:val="ae"/>
          <w:color w:val="auto"/>
          <w:szCs w:val="18"/>
        </w:rPr>
        <w:endnoteRef/>
      </w:r>
      <w:r w:rsidRPr="00277DB7">
        <w:rPr>
          <w:lang w:val="es-ES"/>
        </w:rPr>
        <w:tab/>
        <w:t xml:space="preserve">CCPR/C/SWZ/CO/1, para. </w:t>
      </w:r>
      <w:r w:rsidRPr="00277DB7">
        <w:t>1.</w:t>
      </w:r>
    </w:p>
  </w:endnote>
  <w:endnote w:id="8">
    <w:p w14:paraId="54B55DDE"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United Nations country team submission, para. 8.</w:t>
      </w:r>
    </w:p>
  </w:endnote>
  <w:endnote w:id="9">
    <w:p w14:paraId="4CDEF533" w14:textId="77777777" w:rsidR="003C2784" w:rsidRPr="00277DB7" w:rsidRDefault="003C2784" w:rsidP="00277DB7">
      <w:pPr>
        <w:pStyle w:val="ac"/>
        <w:spacing w:line="280" w:lineRule="atLeast"/>
        <w:jc w:val="left"/>
      </w:pPr>
      <w:r w:rsidRPr="00277DB7">
        <w:tab/>
      </w:r>
      <w:r w:rsidRPr="00277DB7">
        <w:rPr>
          <w:rStyle w:val="ae"/>
          <w:color w:val="auto"/>
          <w:szCs w:val="18"/>
          <w:lang w:val="zh-CN"/>
        </w:rPr>
        <w:endnoteRef/>
      </w:r>
      <w:r w:rsidRPr="00277DB7">
        <w:tab/>
        <w:t>Ibid., para. 4.</w:t>
      </w:r>
    </w:p>
  </w:endnote>
  <w:endnote w:id="10">
    <w:p w14:paraId="2071806B" w14:textId="77777777" w:rsidR="003C2784" w:rsidRPr="00277DB7" w:rsidRDefault="003C2784" w:rsidP="00277DB7">
      <w:pPr>
        <w:pStyle w:val="ac"/>
        <w:spacing w:line="280" w:lineRule="atLeast"/>
        <w:jc w:val="left"/>
      </w:pPr>
      <w:r w:rsidRPr="00277DB7">
        <w:tab/>
      </w:r>
      <w:r w:rsidRPr="00277DB7">
        <w:rPr>
          <w:rStyle w:val="ae"/>
          <w:color w:val="auto"/>
          <w:szCs w:val="18"/>
          <w:lang w:val="zh-CN"/>
        </w:rPr>
        <w:endnoteRef/>
      </w:r>
      <w:r w:rsidRPr="00277DB7">
        <w:tab/>
        <w:t>For relevant recommendations, see A/HRC/33/14, paras. 107.1–107.14, 107.32, 109.28, 109.30, 109.32–109.36, 109.45–109.46, 109.49, 109.51, 109.64–109.68, 109.72 and 110.13–110.14.</w:t>
      </w:r>
    </w:p>
  </w:endnote>
  <w:endnote w:id="11">
    <w:p w14:paraId="3D584903"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UNESCO submission for the universal periodic review of Eswatini, para. 3.</w:t>
      </w:r>
    </w:p>
  </w:endnote>
  <w:endnote w:id="12">
    <w:p w14:paraId="7EF5BE25"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CCPR/C/SWZ/CO/1, para. 52.</w:t>
      </w:r>
    </w:p>
  </w:endnote>
  <w:endnote w:id="13">
    <w:p w14:paraId="348C8B47" w14:textId="77777777" w:rsidR="003C2784" w:rsidRPr="00277DB7" w:rsidRDefault="003C2784" w:rsidP="00277DB7">
      <w:pPr>
        <w:pStyle w:val="ac"/>
        <w:spacing w:line="280" w:lineRule="atLeast"/>
        <w:jc w:val="left"/>
      </w:pPr>
      <w:r w:rsidRPr="00277DB7">
        <w:tab/>
      </w:r>
      <w:r w:rsidRPr="00277DB7">
        <w:rPr>
          <w:rStyle w:val="ae"/>
          <w:color w:val="auto"/>
          <w:szCs w:val="18"/>
          <w:lang w:val="zh-CN"/>
        </w:rPr>
        <w:endnoteRef/>
      </w:r>
      <w:r w:rsidRPr="00277DB7">
        <w:tab/>
        <w:t>Ibid., para. 16.</w:t>
      </w:r>
    </w:p>
  </w:endnote>
  <w:endnote w:id="14">
    <w:p w14:paraId="0EC7E3C2" w14:textId="77777777" w:rsidR="003C2784" w:rsidRPr="00277DB7" w:rsidRDefault="003C2784" w:rsidP="00277DB7">
      <w:pPr>
        <w:pStyle w:val="ac"/>
        <w:spacing w:line="280" w:lineRule="atLeast"/>
        <w:jc w:val="left"/>
      </w:pPr>
      <w:r w:rsidRPr="00277DB7">
        <w:tab/>
      </w:r>
      <w:r w:rsidRPr="00277DB7">
        <w:rPr>
          <w:rStyle w:val="ae"/>
          <w:color w:val="auto"/>
          <w:szCs w:val="18"/>
          <w:lang w:val="zh-CN"/>
        </w:rPr>
        <w:endnoteRef/>
      </w:r>
      <w:r w:rsidRPr="00277DB7">
        <w:tab/>
        <w:t>Ibid., para. 17.</w:t>
      </w:r>
    </w:p>
  </w:endnote>
  <w:endnote w:id="15">
    <w:p w14:paraId="25794F76" w14:textId="77777777" w:rsidR="003C2784" w:rsidRPr="00277DB7" w:rsidRDefault="003C2784" w:rsidP="00277DB7">
      <w:pPr>
        <w:pStyle w:val="ac"/>
        <w:spacing w:line="280" w:lineRule="atLeast"/>
        <w:jc w:val="left"/>
        <w:rPr>
          <w:lang w:val="es-ES"/>
        </w:rPr>
      </w:pPr>
      <w:r w:rsidRPr="00277DB7">
        <w:tab/>
      </w:r>
      <w:r w:rsidRPr="00277DB7">
        <w:rPr>
          <w:rStyle w:val="ae"/>
          <w:color w:val="auto"/>
          <w:szCs w:val="18"/>
        </w:rPr>
        <w:endnoteRef/>
      </w:r>
      <w:r w:rsidRPr="00277DB7">
        <w:tab/>
        <w:t xml:space="preserve">United Nations country team submission, para. </w:t>
      </w:r>
      <w:r w:rsidRPr="00277DB7">
        <w:rPr>
          <w:lang w:val="es-ES"/>
        </w:rPr>
        <w:t>10.</w:t>
      </w:r>
    </w:p>
  </w:endnote>
  <w:endnote w:id="16">
    <w:p w14:paraId="39EA2E5F" w14:textId="77777777" w:rsidR="003C2784" w:rsidRPr="00277DB7" w:rsidRDefault="003C2784" w:rsidP="00277DB7">
      <w:pPr>
        <w:pStyle w:val="ac"/>
        <w:spacing w:line="280" w:lineRule="atLeast"/>
        <w:jc w:val="left"/>
      </w:pPr>
      <w:r w:rsidRPr="00277DB7">
        <w:rPr>
          <w:lang w:val="es-ES"/>
        </w:rPr>
        <w:tab/>
      </w:r>
      <w:r w:rsidRPr="00277DB7">
        <w:rPr>
          <w:rStyle w:val="ae"/>
          <w:color w:val="auto"/>
          <w:szCs w:val="18"/>
        </w:rPr>
        <w:endnoteRef/>
      </w:r>
      <w:r w:rsidRPr="00277DB7">
        <w:rPr>
          <w:lang w:val="es-ES"/>
        </w:rPr>
        <w:tab/>
      </w:r>
      <w:r w:rsidRPr="00277DB7">
        <w:rPr>
          <w:rStyle w:val="af7"/>
          <w:color w:val="auto"/>
          <w:szCs w:val="18"/>
          <w:lang w:val="es-ES"/>
        </w:rPr>
        <w:t>CCPR/C/SWZ/CO/1</w:t>
      </w:r>
      <w:r w:rsidRPr="00277DB7">
        <w:rPr>
          <w:lang w:val="es-ES"/>
        </w:rPr>
        <w:t xml:space="preserve">, para. </w:t>
      </w:r>
      <w:r w:rsidRPr="00277DB7">
        <w:t>15.</w:t>
      </w:r>
    </w:p>
  </w:endnote>
  <w:endnote w:id="17">
    <w:p w14:paraId="6801B772" w14:textId="77777777" w:rsidR="003C2784" w:rsidRPr="00277DB7" w:rsidRDefault="003C2784" w:rsidP="00277DB7">
      <w:pPr>
        <w:pStyle w:val="ac"/>
        <w:spacing w:line="280" w:lineRule="atLeast"/>
        <w:jc w:val="left"/>
      </w:pPr>
      <w:r w:rsidRPr="00277DB7">
        <w:tab/>
      </w:r>
      <w:r w:rsidRPr="00277DB7">
        <w:rPr>
          <w:rStyle w:val="ae"/>
          <w:color w:val="auto"/>
        </w:rPr>
        <w:endnoteRef/>
      </w:r>
      <w:r w:rsidRPr="00277DB7">
        <w:t xml:space="preserve"> </w:t>
      </w:r>
      <w:r w:rsidRPr="00277DB7">
        <w:tab/>
        <w:t>United Nations country team submission, para. 11.</w:t>
      </w:r>
    </w:p>
  </w:endnote>
  <w:endnote w:id="18">
    <w:p w14:paraId="24E76E73"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Ibid.</w:t>
      </w:r>
    </w:p>
  </w:endnote>
  <w:endnote w:id="19">
    <w:p w14:paraId="5D850A0B"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For relevant recommendations, see A/HRC/33/14, paras. 108.4–108.5 and 109.29.</w:t>
      </w:r>
    </w:p>
  </w:endnote>
  <w:endnote w:id="20">
    <w:p w14:paraId="53DF20C9"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r>
      <w:r w:rsidRPr="00277DB7">
        <w:rPr>
          <w:rStyle w:val="af7"/>
          <w:color w:val="auto"/>
          <w:szCs w:val="18"/>
        </w:rPr>
        <w:t>CCPR/C/SWZ/CO/1</w:t>
      </w:r>
      <w:r w:rsidRPr="00277DB7">
        <w:t>, para. 21.</w:t>
      </w:r>
    </w:p>
  </w:endnote>
  <w:endnote w:id="21">
    <w:p w14:paraId="31F9A23A" w14:textId="77777777" w:rsidR="003C2784" w:rsidRPr="00277DB7" w:rsidRDefault="003C2784" w:rsidP="00277DB7">
      <w:pPr>
        <w:pStyle w:val="ac"/>
        <w:spacing w:line="280" w:lineRule="atLeast"/>
        <w:jc w:val="left"/>
        <w:rPr>
          <w:lang w:val="es-ES"/>
        </w:rPr>
      </w:pPr>
      <w:r w:rsidRPr="00277DB7">
        <w:tab/>
      </w:r>
      <w:r w:rsidRPr="00277DB7">
        <w:rPr>
          <w:rStyle w:val="ae"/>
          <w:color w:val="auto"/>
          <w:szCs w:val="18"/>
        </w:rPr>
        <w:endnoteRef/>
      </w:r>
      <w:r w:rsidRPr="00277DB7">
        <w:tab/>
        <w:t xml:space="preserve">United Nations country team submission, para. </w:t>
      </w:r>
      <w:r w:rsidRPr="00277DB7">
        <w:rPr>
          <w:lang w:val="es-ES"/>
        </w:rPr>
        <w:t>21.</w:t>
      </w:r>
    </w:p>
  </w:endnote>
  <w:endnote w:id="22">
    <w:p w14:paraId="50D1516D"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rPr>
        <w:endnoteRef/>
      </w:r>
      <w:r w:rsidRPr="00277DB7">
        <w:rPr>
          <w:lang w:val="es-ES"/>
        </w:rPr>
        <w:tab/>
      </w:r>
      <w:r w:rsidRPr="00277DB7">
        <w:rPr>
          <w:rStyle w:val="af7"/>
          <w:color w:val="auto"/>
          <w:szCs w:val="18"/>
          <w:lang w:val="es-ES"/>
        </w:rPr>
        <w:t>CCPR/C/SWZ/CO/1</w:t>
      </w:r>
      <w:r w:rsidRPr="00277DB7">
        <w:rPr>
          <w:lang w:val="es-ES"/>
        </w:rPr>
        <w:t>, para. 23.</w:t>
      </w:r>
    </w:p>
  </w:endnote>
  <w:endnote w:id="23">
    <w:p w14:paraId="092DB1F2"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lang w:val="zh-CN"/>
        </w:rPr>
        <w:endnoteRef/>
      </w:r>
      <w:r w:rsidRPr="00277DB7">
        <w:rPr>
          <w:lang w:val="es-ES"/>
        </w:rPr>
        <w:tab/>
        <w:t>Ibid., para. 18.</w:t>
      </w:r>
    </w:p>
  </w:endnote>
  <w:endnote w:id="24">
    <w:p w14:paraId="3910413E" w14:textId="77777777" w:rsidR="003C2784" w:rsidRPr="00277DB7" w:rsidRDefault="003C2784" w:rsidP="00277DB7">
      <w:pPr>
        <w:pStyle w:val="ac"/>
        <w:spacing w:line="280" w:lineRule="atLeast"/>
        <w:jc w:val="left"/>
        <w:rPr>
          <w:rStyle w:val="ae"/>
          <w:color w:val="auto"/>
          <w:lang w:val="es-ES"/>
        </w:rPr>
      </w:pPr>
      <w:r w:rsidRPr="00277DB7">
        <w:rPr>
          <w:lang w:val="es-ES"/>
        </w:rPr>
        <w:tab/>
      </w:r>
      <w:r w:rsidRPr="00277DB7">
        <w:rPr>
          <w:rStyle w:val="ae"/>
          <w:color w:val="auto"/>
        </w:rPr>
        <w:endnoteRef/>
      </w:r>
      <w:r w:rsidRPr="00277DB7">
        <w:rPr>
          <w:lang w:val="es-ES"/>
        </w:rPr>
        <w:tab/>
      </w:r>
      <w:r w:rsidRPr="00277DB7">
        <w:rPr>
          <w:rStyle w:val="ae"/>
          <w:color w:val="auto"/>
          <w:vertAlign w:val="baseline"/>
          <w:lang w:val="es-ES"/>
        </w:rPr>
        <w:t xml:space="preserve">United Nations country team submission, para. </w:t>
      </w:r>
      <w:r w:rsidRPr="00277DB7">
        <w:rPr>
          <w:lang w:val="es-ES"/>
        </w:rPr>
        <w:t>27</w:t>
      </w:r>
      <w:r w:rsidRPr="00277DB7">
        <w:rPr>
          <w:rStyle w:val="ae"/>
          <w:color w:val="auto"/>
          <w:vertAlign w:val="baseline"/>
          <w:lang w:val="es-ES"/>
        </w:rPr>
        <w:t>.</w:t>
      </w:r>
    </w:p>
  </w:endnote>
  <w:endnote w:id="25">
    <w:p w14:paraId="3FA3C76F" w14:textId="77777777" w:rsidR="003C2784" w:rsidRPr="00277DB7" w:rsidRDefault="003C2784" w:rsidP="00277DB7">
      <w:pPr>
        <w:pStyle w:val="ac"/>
        <w:spacing w:line="280" w:lineRule="atLeast"/>
        <w:jc w:val="left"/>
      </w:pPr>
      <w:r w:rsidRPr="00277DB7">
        <w:rPr>
          <w:rStyle w:val="ae"/>
          <w:color w:val="auto"/>
          <w:lang w:val="es-ES"/>
        </w:rPr>
        <w:tab/>
      </w:r>
      <w:r w:rsidRPr="00277DB7">
        <w:rPr>
          <w:rStyle w:val="ae"/>
          <w:color w:val="auto"/>
        </w:rPr>
        <w:endnoteRef/>
      </w:r>
      <w:r w:rsidRPr="00277DB7">
        <w:rPr>
          <w:rStyle w:val="ae"/>
          <w:color w:val="auto"/>
        </w:rPr>
        <w:tab/>
      </w:r>
      <w:r w:rsidRPr="00277DB7">
        <w:rPr>
          <w:rStyle w:val="ae"/>
          <w:color w:val="auto"/>
          <w:vertAlign w:val="baseline"/>
        </w:rPr>
        <w:t>CCPR/C/SWZ/CO/1, para. 19.</w:t>
      </w:r>
    </w:p>
  </w:endnote>
  <w:endnote w:id="26">
    <w:p w14:paraId="0926B3FC" w14:textId="77777777" w:rsidR="003C2784" w:rsidRPr="00277DB7" w:rsidRDefault="003C2784" w:rsidP="00277DB7">
      <w:pPr>
        <w:pStyle w:val="ac"/>
        <w:spacing w:line="280" w:lineRule="atLeast"/>
        <w:jc w:val="left"/>
      </w:pPr>
      <w:r w:rsidRPr="00277DB7">
        <w:tab/>
      </w:r>
      <w:r w:rsidRPr="00277DB7">
        <w:rPr>
          <w:rStyle w:val="ae"/>
          <w:color w:val="auto"/>
        </w:rPr>
        <w:endnoteRef/>
      </w:r>
      <w:r w:rsidRPr="00277DB7">
        <w:tab/>
        <w:t>United Nations country team submission, para. 28.</w:t>
      </w:r>
    </w:p>
  </w:endnote>
  <w:endnote w:id="27">
    <w:p w14:paraId="2CD3890A" w14:textId="77777777" w:rsidR="003C2784" w:rsidRPr="00277DB7" w:rsidRDefault="003C2784" w:rsidP="00277DB7">
      <w:pPr>
        <w:pStyle w:val="ac"/>
        <w:spacing w:line="280" w:lineRule="atLeast"/>
        <w:jc w:val="left"/>
        <w:rPr>
          <w:lang w:val="es-ES"/>
        </w:rPr>
      </w:pPr>
      <w:r w:rsidRPr="00277DB7">
        <w:tab/>
      </w:r>
      <w:r w:rsidRPr="00277DB7">
        <w:rPr>
          <w:rStyle w:val="ae"/>
          <w:color w:val="auto"/>
          <w:szCs w:val="18"/>
          <w:lang w:val="zh-CN"/>
        </w:rPr>
        <w:endnoteRef/>
      </w:r>
      <w:r w:rsidRPr="00277DB7">
        <w:tab/>
        <w:t xml:space="preserve">For relevant recommendations, see A/HRC/33/14, paras. </w:t>
      </w:r>
      <w:r w:rsidRPr="00277DB7">
        <w:rPr>
          <w:lang w:val="es-ES"/>
        </w:rPr>
        <w:t>108.6 108.7.</w:t>
      </w:r>
    </w:p>
  </w:endnote>
  <w:endnote w:id="28">
    <w:p w14:paraId="4A3D0AD7" w14:textId="77777777" w:rsidR="003C2784" w:rsidRPr="00277DB7" w:rsidRDefault="003C2784" w:rsidP="00277DB7">
      <w:pPr>
        <w:pStyle w:val="ac"/>
        <w:spacing w:line="280" w:lineRule="atLeast"/>
        <w:jc w:val="left"/>
      </w:pPr>
      <w:r w:rsidRPr="00277DB7">
        <w:rPr>
          <w:lang w:val="es-ES"/>
        </w:rPr>
        <w:tab/>
      </w:r>
      <w:r w:rsidRPr="00277DB7">
        <w:rPr>
          <w:rStyle w:val="ae"/>
          <w:color w:val="auto"/>
          <w:szCs w:val="18"/>
          <w:lang w:val="zh-CN"/>
        </w:rPr>
        <w:endnoteRef/>
      </w:r>
      <w:r w:rsidRPr="00277DB7">
        <w:rPr>
          <w:lang w:val="es-ES"/>
        </w:rPr>
        <w:tab/>
        <w:t xml:space="preserve">CCPR/C/SWZ/CO/1, para. </w:t>
      </w:r>
      <w:r w:rsidRPr="00277DB7">
        <w:t>36.</w:t>
      </w:r>
    </w:p>
  </w:endnote>
  <w:endnote w:id="29">
    <w:p w14:paraId="22D5BB84" w14:textId="77777777" w:rsidR="003C2784" w:rsidRPr="00277DB7" w:rsidRDefault="003C2784" w:rsidP="00277DB7">
      <w:pPr>
        <w:pStyle w:val="ac"/>
        <w:spacing w:line="280" w:lineRule="atLeast"/>
        <w:jc w:val="left"/>
      </w:pPr>
      <w:r w:rsidRPr="00277DB7">
        <w:tab/>
      </w:r>
      <w:r w:rsidRPr="00277DB7">
        <w:rPr>
          <w:rStyle w:val="ae"/>
          <w:color w:val="auto"/>
          <w:szCs w:val="18"/>
          <w:lang w:val="zh-CN"/>
        </w:rPr>
        <w:endnoteRef/>
      </w:r>
      <w:r w:rsidRPr="00277DB7">
        <w:tab/>
        <w:t>Ibid., para. 37.</w:t>
      </w:r>
    </w:p>
  </w:endnote>
  <w:endnote w:id="30">
    <w:p w14:paraId="7C876F85" w14:textId="77777777" w:rsidR="003C2784" w:rsidRPr="00277DB7" w:rsidRDefault="003C2784" w:rsidP="00277DB7">
      <w:pPr>
        <w:pStyle w:val="ac"/>
        <w:spacing w:line="280" w:lineRule="atLeast"/>
        <w:jc w:val="left"/>
      </w:pPr>
      <w:r w:rsidRPr="00277DB7">
        <w:tab/>
      </w:r>
      <w:r w:rsidRPr="00277DB7">
        <w:rPr>
          <w:rStyle w:val="ae"/>
          <w:color w:val="auto"/>
        </w:rPr>
        <w:endnoteRef/>
      </w:r>
      <w:r w:rsidRPr="00277DB7">
        <w:tab/>
        <w:t xml:space="preserve">United Nations country team submission, paras. 10–11. </w:t>
      </w:r>
    </w:p>
  </w:endnote>
  <w:endnote w:id="31">
    <w:p w14:paraId="72CE46D6"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For relevant recommendations, see A/HRC/33/14, paras. 107.34, 107.61, 109.34, 109.37–109.39, 109.42, 109.44 and 109.47–109.48.</w:t>
      </w:r>
    </w:p>
  </w:endnote>
  <w:endnote w:id="32">
    <w:p w14:paraId="6E8073F4"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 xml:space="preserve">OHCHR, press briefing notes, 6 July 2021. Available at </w:t>
      </w:r>
      <w:hyperlink r:id="rId1" w:history="1">
        <w:r w:rsidRPr="00277DB7">
          <w:t>www.ohchr.org/EN/NewsEvents/Pages</w:t>
        </w:r>
      </w:hyperlink>
      <w:r w:rsidRPr="00277DB7">
        <w:t>/DisplayNews.aspx?NewsID=27269&amp;LangID=E.</w:t>
      </w:r>
    </w:p>
  </w:endnote>
  <w:endnote w:id="33">
    <w:p w14:paraId="50ED4D5A" w14:textId="77777777" w:rsidR="003C2784" w:rsidRPr="00277DB7" w:rsidRDefault="003C2784" w:rsidP="00277DB7">
      <w:pPr>
        <w:pStyle w:val="ac"/>
        <w:spacing w:line="280" w:lineRule="atLeast"/>
        <w:jc w:val="left"/>
        <w:rPr>
          <w:lang w:val="es-ES"/>
        </w:rPr>
      </w:pPr>
      <w:r w:rsidRPr="00277DB7">
        <w:tab/>
      </w:r>
      <w:r w:rsidRPr="00277DB7">
        <w:rPr>
          <w:rStyle w:val="ae"/>
          <w:color w:val="auto"/>
          <w:szCs w:val="18"/>
          <w:lang w:val="zh-CN"/>
        </w:rPr>
        <w:endnoteRef/>
      </w:r>
      <w:r w:rsidRPr="00277DB7">
        <w:rPr>
          <w:lang w:val="es-ES"/>
        </w:rPr>
        <w:tab/>
        <w:t>Ibid.</w:t>
      </w:r>
    </w:p>
  </w:endnote>
  <w:endnote w:id="34">
    <w:p w14:paraId="3ABD5D52"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rPr>
        <w:endnoteRef/>
      </w:r>
      <w:r w:rsidRPr="00277DB7">
        <w:rPr>
          <w:lang w:val="es-ES"/>
        </w:rPr>
        <w:tab/>
        <w:t>Ibid.</w:t>
      </w:r>
    </w:p>
  </w:endnote>
  <w:endnote w:id="35">
    <w:p w14:paraId="0DB1F4A6"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rPr>
        <w:endnoteRef/>
      </w:r>
      <w:r w:rsidRPr="00277DB7">
        <w:rPr>
          <w:lang w:val="es-ES"/>
        </w:rPr>
        <w:tab/>
        <w:t>CCPR/C/SWZ/CO/1, paras. 30–31.</w:t>
      </w:r>
    </w:p>
  </w:endnote>
  <w:endnote w:id="36">
    <w:p w14:paraId="7F034052"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lang w:val="zh-CN"/>
        </w:rPr>
        <w:endnoteRef/>
      </w:r>
      <w:r w:rsidRPr="00277DB7">
        <w:rPr>
          <w:lang w:val="es-ES"/>
        </w:rPr>
        <w:tab/>
        <w:t>Ibid., para. 30.</w:t>
      </w:r>
    </w:p>
  </w:endnote>
  <w:endnote w:id="37">
    <w:p w14:paraId="3AC77696"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lang w:val="zh-CN"/>
        </w:rPr>
        <w:endnoteRef/>
      </w:r>
      <w:r w:rsidRPr="00277DB7">
        <w:rPr>
          <w:lang w:val="es-ES"/>
        </w:rPr>
        <w:tab/>
        <w:t>Ibid., para. 31.</w:t>
      </w:r>
    </w:p>
  </w:endnote>
  <w:endnote w:id="38">
    <w:p w14:paraId="111D2872"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lang w:val="zh-CN"/>
        </w:rPr>
        <w:endnoteRef/>
      </w:r>
      <w:r w:rsidRPr="00277DB7">
        <w:rPr>
          <w:lang w:val="es-ES"/>
        </w:rPr>
        <w:tab/>
        <w:t>Ibid., para. 32.</w:t>
      </w:r>
    </w:p>
  </w:endnote>
  <w:endnote w:id="39">
    <w:p w14:paraId="26A549A0"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lang w:val="zh-CN"/>
        </w:rPr>
        <w:endnoteRef/>
      </w:r>
      <w:r w:rsidRPr="00277DB7">
        <w:rPr>
          <w:lang w:val="es-ES"/>
        </w:rPr>
        <w:tab/>
        <w:t>Ibid., para. 33 (b)–(e).</w:t>
      </w:r>
    </w:p>
  </w:endnote>
  <w:endnote w:id="40">
    <w:p w14:paraId="2E06390C"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lang w:val="zh-CN"/>
        </w:rPr>
        <w:endnoteRef/>
      </w:r>
      <w:r w:rsidRPr="00277DB7">
        <w:rPr>
          <w:lang w:val="es-ES"/>
        </w:rPr>
        <w:tab/>
        <w:t>Ibid., paras. 34–35.</w:t>
      </w:r>
    </w:p>
  </w:endnote>
  <w:endnote w:id="41">
    <w:p w14:paraId="3FC7447F"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lang w:val="zh-CN"/>
        </w:rPr>
        <w:endnoteRef/>
      </w:r>
      <w:r w:rsidRPr="00277DB7">
        <w:rPr>
          <w:lang w:val="es-ES"/>
        </w:rPr>
        <w:tab/>
        <w:t>Ibid., paras. 50–51.</w:t>
      </w:r>
    </w:p>
  </w:endnote>
  <w:endnote w:id="42">
    <w:p w14:paraId="5A9B8C62"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rPr>
        <w:endnoteRef/>
      </w:r>
      <w:r w:rsidRPr="00277DB7">
        <w:rPr>
          <w:lang w:val="es-ES"/>
        </w:rPr>
        <w:tab/>
        <w:t>UNESCO submission, p. 5.</w:t>
      </w:r>
    </w:p>
  </w:endnote>
  <w:endnote w:id="43">
    <w:p w14:paraId="1C657A0C" w14:textId="77777777" w:rsidR="003C2784" w:rsidRPr="00277DB7" w:rsidRDefault="003C2784" w:rsidP="00277DB7">
      <w:pPr>
        <w:pStyle w:val="ac"/>
        <w:spacing w:line="280" w:lineRule="atLeast"/>
        <w:jc w:val="left"/>
      </w:pPr>
      <w:r w:rsidRPr="00277DB7">
        <w:rPr>
          <w:lang w:val="es-ES"/>
        </w:rPr>
        <w:tab/>
      </w:r>
      <w:r w:rsidRPr="00277DB7">
        <w:rPr>
          <w:rStyle w:val="ae"/>
          <w:color w:val="auto"/>
          <w:szCs w:val="18"/>
        </w:rPr>
        <w:endnoteRef/>
      </w:r>
      <w:r w:rsidRPr="00277DB7">
        <w:rPr>
          <w:lang w:val="es-ES"/>
        </w:rPr>
        <w:tab/>
        <w:t xml:space="preserve">CRC/C/SWZ/RQ/2-4, para. </w:t>
      </w:r>
      <w:r w:rsidRPr="00277DB7">
        <w:t>13.</w:t>
      </w:r>
    </w:p>
  </w:endnote>
  <w:endnote w:id="44">
    <w:p w14:paraId="7C07EE28"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For relevant recommendations, see A/HRC/33/14, paras. 107.49–107.53 and 109.60.</w:t>
      </w:r>
    </w:p>
  </w:endnote>
  <w:endnote w:id="45">
    <w:p w14:paraId="57485F87" w14:textId="77777777" w:rsidR="003C2784" w:rsidRPr="00277DB7" w:rsidRDefault="003C2784" w:rsidP="00277DB7">
      <w:pPr>
        <w:pStyle w:val="ac"/>
        <w:spacing w:line="280" w:lineRule="atLeast"/>
        <w:jc w:val="left"/>
        <w:rPr>
          <w:lang w:val="es-ES"/>
        </w:rPr>
      </w:pPr>
      <w:r w:rsidRPr="00277DB7">
        <w:tab/>
      </w:r>
      <w:r w:rsidRPr="00277DB7">
        <w:rPr>
          <w:rStyle w:val="ae"/>
          <w:color w:val="auto"/>
          <w:szCs w:val="18"/>
        </w:rPr>
        <w:endnoteRef/>
      </w:r>
      <w:r w:rsidRPr="00277DB7">
        <w:tab/>
        <w:t xml:space="preserve">CCPR/C/SWZ/CO/1, paras. </w:t>
      </w:r>
      <w:r w:rsidRPr="00277DB7">
        <w:rPr>
          <w:lang w:val="es-ES"/>
        </w:rPr>
        <w:t>38–39.</w:t>
      </w:r>
    </w:p>
  </w:endnote>
  <w:endnote w:id="46">
    <w:p w14:paraId="0E85A692"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lang w:val="zh-CN"/>
        </w:rPr>
        <w:endnoteRef/>
      </w:r>
      <w:r w:rsidRPr="00277DB7">
        <w:rPr>
          <w:lang w:val="es-ES"/>
        </w:rPr>
        <w:tab/>
        <w:t>Ibid., para. 33.</w:t>
      </w:r>
    </w:p>
  </w:endnote>
  <w:endnote w:id="47">
    <w:p w14:paraId="3853F16D" w14:textId="77777777" w:rsidR="003C2784" w:rsidRPr="00277DB7" w:rsidRDefault="003C2784" w:rsidP="00277DB7">
      <w:pPr>
        <w:pStyle w:val="ac"/>
        <w:spacing w:line="280" w:lineRule="atLeast"/>
        <w:jc w:val="left"/>
      </w:pPr>
      <w:r w:rsidRPr="00277DB7">
        <w:rPr>
          <w:lang w:val="es-ES"/>
        </w:rPr>
        <w:tab/>
      </w:r>
      <w:r w:rsidRPr="00277DB7">
        <w:rPr>
          <w:rStyle w:val="ae"/>
          <w:color w:val="auto"/>
          <w:szCs w:val="18"/>
          <w:lang w:val="zh-CN"/>
        </w:rPr>
        <w:endnoteRef/>
      </w:r>
      <w:r w:rsidRPr="00277DB7">
        <w:rPr>
          <w:lang w:val="es-ES"/>
        </w:rPr>
        <w:tab/>
        <w:t xml:space="preserve">Ibid., paras. </w:t>
      </w:r>
      <w:r w:rsidRPr="00277DB7">
        <w:t>40–41.</w:t>
      </w:r>
    </w:p>
  </w:endnote>
  <w:endnote w:id="48">
    <w:p w14:paraId="0761B9E5" w14:textId="77777777" w:rsidR="003C2784" w:rsidRPr="00277DB7" w:rsidRDefault="003C2784" w:rsidP="00277DB7">
      <w:pPr>
        <w:pStyle w:val="ac"/>
        <w:spacing w:line="280" w:lineRule="atLeast"/>
        <w:jc w:val="left"/>
      </w:pPr>
      <w:r w:rsidRPr="00277DB7">
        <w:tab/>
      </w:r>
      <w:r w:rsidRPr="00277DB7">
        <w:rPr>
          <w:rStyle w:val="ae"/>
          <w:color w:val="auto"/>
          <w:szCs w:val="18"/>
          <w:lang w:val="zh-CN"/>
        </w:rPr>
        <w:endnoteRef/>
      </w:r>
      <w:r w:rsidRPr="00277DB7">
        <w:tab/>
        <w:t>Ibid., para. 47.</w:t>
      </w:r>
    </w:p>
  </w:endnote>
  <w:endnote w:id="49">
    <w:p w14:paraId="4B252AC2"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For relevant recommendations, see A/HRC/33/14, paras. 107.55–107.58, 107.60, 109.59, 109.61–109.63 and 109.69–109.71.</w:t>
      </w:r>
    </w:p>
  </w:endnote>
  <w:endnote w:id="50">
    <w:p w14:paraId="6BE62087" w14:textId="77777777" w:rsidR="003C2784" w:rsidRPr="00277DB7" w:rsidRDefault="003C2784" w:rsidP="00277DB7">
      <w:pPr>
        <w:pStyle w:val="ac"/>
        <w:spacing w:line="280" w:lineRule="atLeast"/>
        <w:jc w:val="left"/>
        <w:rPr>
          <w:lang w:val="es-ES"/>
        </w:rPr>
      </w:pPr>
      <w:r w:rsidRPr="00277DB7">
        <w:tab/>
      </w:r>
      <w:r w:rsidRPr="00277DB7">
        <w:rPr>
          <w:rStyle w:val="ae"/>
          <w:color w:val="auto"/>
          <w:szCs w:val="18"/>
        </w:rPr>
        <w:endnoteRef/>
      </w:r>
      <w:r w:rsidRPr="00277DB7">
        <w:tab/>
        <w:t xml:space="preserve">CCPR/C/SWZ/CO/1, paras. </w:t>
      </w:r>
      <w:r w:rsidRPr="00277DB7">
        <w:rPr>
          <w:lang w:val="es-ES"/>
        </w:rPr>
        <w:t>44–45.</w:t>
      </w:r>
    </w:p>
  </w:endnote>
  <w:endnote w:id="51">
    <w:p w14:paraId="767AC2E4"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lang w:val="zh-CN"/>
        </w:rPr>
        <w:endnoteRef/>
      </w:r>
      <w:r w:rsidRPr="00277DB7">
        <w:rPr>
          <w:lang w:val="es-ES"/>
        </w:rPr>
        <w:tab/>
        <w:t>Ibid., para. 16.</w:t>
      </w:r>
    </w:p>
  </w:endnote>
  <w:endnote w:id="52">
    <w:p w14:paraId="5E939BBD" w14:textId="77777777" w:rsidR="003C2784" w:rsidRPr="00277DB7" w:rsidRDefault="003C2784" w:rsidP="00277DB7">
      <w:pPr>
        <w:pStyle w:val="ac"/>
        <w:spacing w:line="280" w:lineRule="atLeast"/>
        <w:jc w:val="left"/>
      </w:pPr>
      <w:r w:rsidRPr="00277DB7">
        <w:rPr>
          <w:lang w:val="es-ES"/>
        </w:rPr>
        <w:tab/>
      </w:r>
      <w:r w:rsidRPr="00277DB7">
        <w:rPr>
          <w:rStyle w:val="ae"/>
          <w:color w:val="auto"/>
          <w:szCs w:val="18"/>
          <w:lang w:val="zh-CN"/>
        </w:rPr>
        <w:endnoteRef/>
      </w:r>
      <w:r w:rsidRPr="00277DB7">
        <w:rPr>
          <w:lang w:val="es-ES"/>
        </w:rPr>
        <w:tab/>
        <w:t xml:space="preserve">Ibid., para. </w:t>
      </w:r>
      <w:r w:rsidRPr="00277DB7">
        <w:t>17.</w:t>
      </w:r>
    </w:p>
  </w:endnote>
  <w:endnote w:id="53">
    <w:p w14:paraId="5FCA85B0" w14:textId="77777777" w:rsidR="003C2784" w:rsidRPr="00277DB7" w:rsidRDefault="003C2784" w:rsidP="00277DB7">
      <w:pPr>
        <w:pStyle w:val="ac"/>
        <w:spacing w:line="280" w:lineRule="atLeast"/>
        <w:jc w:val="left"/>
        <w:rPr>
          <w:lang w:val="es-ES"/>
        </w:rPr>
      </w:pPr>
      <w:r w:rsidRPr="00277DB7">
        <w:tab/>
      </w:r>
      <w:r w:rsidRPr="00277DB7">
        <w:rPr>
          <w:rStyle w:val="ae"/>
          <w:color w:val="auto"/>
        </w:rPr>
        <w:endnoteRef/>
      </w:r>
      <w:r w:rsidRPr="00277DB7">
        <w:tab/>
        <w:t xml:space="preserve">United Nations country team submission, paras. </w:t>
      </w:r>
      <w:r w:rsidRPr="00277DB7">
        <w:rPr>
          <w:lang w:val="es-ES"/>
        </w:rPr>
        <w:t xml:space="preserve">10–11. </w:t>
      </w:r>
    </w:p>
  </w:endnote>
  <w:endnote w:id="54">
    <w:p w14:paraId="77779D95"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rPr>
        <w:endnoteRef/>
      </w:r>
      <w:r w:rsidRPr="00277DB7">
        <w:rPr>
          <w:lang w:val="es-ES"/>
        </w:rPr>
        <w:tab/>
        <w:t>Ibid.</w:t>
      </w:r>
    </w:p>
  </w:endnote>
  <w:endnote w:id="55">
    <w:p w14:paraId="42E54581"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rPr>
        <w:endnoteRef/>
      </w:r>
      <w:r w:rsidRPr="00277DB7">
        <w:rPr>
          <w:lang w:val="es-ES"/>
        </w:rPr>
        <w:tab/>
        <w:t>UNESCO submission, para. 4.</w:t>
      </w:r>
    </w:p>
  </w:endnote>
  <w:endnote w:id="56">
    <w:p w14:paraId="70A840C0"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lang w:val="zh-CN"/>
        </w:rPr>
        <w:endnoteRef/>
      </w:r>
      <w:r w:rsidRPr="00277DB7">
        <w:rPr>
          <w:lang w:val="es-ES"/>
        </w:rPr>
        <w:tab/>
        <w:t>Ibid., paras. 11–14.</w:t>
      </w:r>
    </w:p>
  </w:endnote>
  <w:endnote w:id="57">
    <w:p w14:paraId="01C8EC42" w14:textId="77777777" w:rsidR="003C2784" w:rsidRPr="00277DB7" w:rsidRDefault="003C2784" w:rsidP="00277DB7">
      <w:pPr>
        <w:pStyle w:val="ac"/>
        <w:spacing w:line="280" w:lineRule="atLeast"/>
        <w:jc w:val="left"/>
      </w:pPr>
      <w:r w:rsidRPr="00277DB7">
        <w:rPr>
          <w:lang w:val="es-ES"/>
        </w:rPr>
        <w:tab/>
      </w:r>
      <w:r w:rsidRPr="00277DB7">
        <w:rPr>
          <w:rStyle w:val="ae"/>
          <w:color w:val="auto"/>
          <w:szCs w:val="18"/>
        </w:rPr>
        <w:endnoteRef/>
      </w:r>
      <w:r w:rsidRPr="00277DB7">
        <w:rPr>
          <w:lang w:val="es-ES"/>
        </w:rPr>
        <w:tab/>
        <w:t xml:space="preserve">CCPR/C/SWZ/CO/1, paras. </w:t>
      </w:r>
      <w:r w:rsidRPr="00277DB7">
        <w:t>52–53.</w:t>
      </w:r>
    </w:p>
  </w:endnote>
  <w:endnote w:id="58">
    <w:p w14:paraId="141C3FAD" w14:textId="77777777" w:rsidR="003C2784" w:rsidRPr="00277DB7" w:rsidRDefault="003C2784" w:rsidP="00277DB7">
      <w:pPr>
        <w:pStyle w:val="ac"/>
        <w:spacing w:line="280" w:lineRule="atLeast"/>
        <w:jc w:val="left"/>
      </w:pPr>
      <w:r w:rsidRPr="00277DB7">
        <w:tab/>
      </w:r>
      <w:r w:rsidRPr="00277DB7">
        <w:rPr>
          <w:rStyle w:val="ae"/>
          <w:color w:val="auto"/>
          <w:szCs w:val="18"/>
          <w:lang w:val="zh-CN"/>
        </w:rPr>
        <w:endnoteRef/>
      </w:r>
      <w:r w:rsidRPr="00277DB7">
        <w:tab/>
        <w:t>Ibid., para. 53.</w:t>
      </w:r>
    </w:p>
  </w:endnote>
  <w:endnote w:id="59">
    <w:p w14:paraId="1AC37CF6" w14:textId="77777777" w:rsidR="003C2784" w:rsidRPr="00277DB7" w:rsidRDefault="003C2784" w:rsidP="00277DB7">
      <w:pPr>
        <w:pStyle w:val="ac"/>
        <w:spacing w:line="280" w:lineRule="atLeast"/>
        <w:jc w:val="left"/>
        <w:rPr>
          <w:lang w:val="es-ES"/>
        </w:rPr>
      </w:pPr>
      <w:r w:rsidRPr="00277DB7">
        <w:tab/>
      </w:r>
      <w:r w:rsidRPr="00277DB7">
        <w:rPr>
          <w:rStyle w:val="ae"/>
          <w:color w:val="auto"/>
          <w:szCs w:val="18"/>
        </w:rPr>
        <w:endnoteRef/>
      </w:r>
      <w:r w:rsidRPr="00277DB7">
        <w:tab/>
        <w:t xml:space="preserve">For the relevant recommendation, see A/HRC/33/14, para. </w:t>
      </w:r>
      <w:r w:rsidRPr="00277DB7">
        <w:rPr>
          <w:lang w:val="es-ES"/>
        </w:rPr>
        <w:t>109.59.</w:t>
      </w:r>
    </w:p>
  </w:endnote>
  <w:endnote w:id="60">
    <w:p w14:paraId="589D9AD2"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rPr>
        <w:endnoteRef/>
      </w:r>
      <w:r w:rsidRPr="00277DB7">
        <w:rPr>
          <w:lang w:val="es-ES"/>
        </w:rPr>
        <w:tab/>
        <w:t>CCPR/C/SWZ/CO/1, para. 42.</w:t>
      </w:r>
    </w:p>
  </w:endnote>
  <w:endnote w:id="61">
    <w:p w14:paraId="31493FA2"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lang w:val="zh-CN"/>
        </w:rPr>
        <w:endnoteRef/>
      </w:r>
      <w:r w:rsidRPr="00277DB7">
        <w:rPr>
          <w:lang w:val="es-ES"/>
        </w:rPr>
        <w:tab/>
        <w:t>Ibid., para. 43.</w:t>
      </w:r>
    </w:p>
  </w:endnote>
  <w:endnote w:id="62">
    <w:p w14:paraId="621AFF6B"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rPr>
        <w:endnoteRef/>
      </w:r>
      <w:r w:rsidRPr="00277DB7">
        <w:rPr>
          <w:lang w:val="es-ES"/>
        </w:rPr>
        <w:tab/>
        <w:t>UNESCO submission, pp. 4–5.</w:t>
      </w:r>
    </w:p>
  </w:endnote>
  <w:endnote w:id="63">
    <w:p w14:paraId="40C59658" w14:textId="77777777" w:rsidR="003C2784" w:rsidRPr="00277DB7" w:rsidRDefault="003C2784" w:rsidP="00277DB7">
      <w:pPr>
        <w:pStyle w:val="ac"/>
        <w:spacing w:line="280" w:lineRule="atLeast"/>
        <w:jc w:val="left"/>
      </w:pPr>
      <w:r w:rsidRPr="00277DB7">
        <w:rPr>
          <w:lang w:val="es-ES"/>
        </w:rPr>
        <w:tab/>
      </w:r>
      <w:r w:rsidRPr="00277DB7">
        <w:rPr>
          <w:rStyle w:val="ae"/>
          <w:color w:val="auto"/>
          <w:szCs w:val="18"/>
        </w:rPr>
        <w:endnoteRef/>
      </w:r>
      <w:r w:rsidRPr="00277DB7">
        <w:tab/>
        <w:t>See www.ilo.org/dyn/normlex/en/f?p=1000:13100:0::NO:13100:P13100_</w:t>
      </w:r>
      <w:r w:rsidRPr="00277DB7">
        <w:br/>
        <w:t>COMMENT_ID:4002123.</w:t>
      </w:r>
    </w:p>
  </w:endnote>
  <w:endnote w:id="64">
    <w:p w14:paraId="77258C13"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See www.ilo.org/dyn/normlex/en/f?p=NORMLEXPUB:13100:0::NO::P13100_</w:t>
      </w:r>
      <w:r w:rsidRPr="00277DB7">
        <w:br/>
        <w:t>COMMENT_ID:3341738.</w:t>
      </w:r>
    </w:p>
  </w:endnote>
  <w:endnote w:id="65">
    <w:p w14:paraId="767BBA7F"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 xml:space="preserve">United Nations country office in Eswatini, </w:t>
      </w:r>
      <w:r w:rsidRPr="00277DB7">
        <w:rPr>
          <w:i/>
        </w:rPr>
        <w:t>United Nations Common Country Analysis of the Kingdom of Eswatini</w:t>
      </w:r>
      <w:r w:rsidRPr="00277DB7">
        <w:t xml:space="preserve"> (April 2020), p. 17.</w:t>
      </w:r>
    </w:p>
  </w:endnote>
  <w:endnote w:id="66">
    <w:p w14:paraId="03AE953F"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For relevant recommendations, see A/HRC/33/14, paras. 107.62–107.65.</w:t>
      </w:r>
    </w:p>
  </w:endnote>
  <w:endnote w:id="67">
    <w:p w14:paraId="5BA05625"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r>
      <w:r w:rsidRPr="00277DB7">
        <w:rPr>
          <w:i/>
        </w:rPr>
        <w:t>United Nations Common Country Analysis</w:t>
      </w:r>
      <w:r w:rsidRPr="00277DB7">
        <w:t>, p. 17.</w:t>
      </w:r>
    </w:p>
  </w:endnote>
  <w:endnote w:id="68">
    <w:p w14:paraId="3115B57D"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Ibid.</w:t>
      </w:r>
    </w:p>
  </w:endnote>
  <w:endnote w:id="69">
    <w:p w14:paraId="28E05367" w14:textId="77777777" w:rsidR="003C2784" w:rsidRPr="00277DB7" w:rsidRDefault="003C2784" w:rsidP="00277DB7">
      <w:pPr>
        <w:pStyle w:val="ac"/>
        <w:spacing w:line="280" w:lineRule="atLeast"/>
        <w:jc w:val="left"/>
      </w:pPr>
      <w:r w:rsidRPr="00277DB7">
        <w:tab/>
      </w:r>
      <w:r w:rsidRPr="00277DB7">
        <w:rPr>
          <w:rStyle w:val="ae"/>
          <w:color w:val="auto"/>
        </w:rPr>
        <w:endnoteRef/>
      </w:r>
      <w:r w:rsidRPr="00277DB7">
        <w:tab/>
        <w:t xml:space="preserve">United Nations country team submission, para. 33. </w:t>
      </w:r>
    </w:p>
  </w:endnote>
  <w:endnote w:id="70">
    <w:p w14:paraId="40EC6BD6" w14:textId="77777777" w:rsidR="003C2784" w:rsidRPr="00277DB7" w:rsidRDefault="003C2784" w:rsidP="00277DB7">
      <w:pPr>
        <w:pStyle w:val="ac"/>
        <w:spacing w:line="280" w:lineRule="atLeast"/>
        <w:jc w:val="left"/>
      </w:pPr>
      <w:r w:rsidRPr="00277DB7">
        <w:tab/>
      </w:r>
      <w:r w:rsidRPr="00277DB7">
        <w:rPr>
          <w:rStyle w:val="ae"/>
          <w:color w:val="auto"/>
          <w:lang w:val="zh-CN"/>
        </w:rPr>
        <w:endnoteRef/>
      </w:r>
      <w:r w:rsidRPr="00277DB7">
        <w:tab/>
        <w:t>Ibid., para. 34.</w:t>
      </w:r>
    </w:p>
  </w:endnote>
  <w:endnote w:id="71">
    <w:p w14:paraId="48F1CD47"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r>
      <w:r w:rsidRPr="00277DB7">
        <w:rPr>
          <w:i/>
        </w:rPr>
        <w:t>United Nations Common Country Analysis</w:t>
      </w:r>
      <w:r w:rsidRPr="00277DB7">
        <w:t>, p. 17.</w:t>
      </w:r>
    </w:p>
  </w:endnote>
  <w:endnote w:id="72">
    <w:p w14:paraId="7F5D0324"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United Nations country team submission, para. 36.</w:t>
      </w:r>
    </w:p>
  </w:endnote>
  <w:endnote w:id="73">
    <w:p w14:paraId="2E4E80ED" w14:textId="77777777" w:rsidR="003C2784" w:rsidRPr="00277DB7" w:rsidRDefault="003C2784" w:rsidP="00277DB7">
      <w:pPr>
        <w:pStyle w:val="ac"/>
        <w:spacing w:line="280" w:lineRule="atLeast"/>
        <w:jc w:val="left"/>
      </w:pPr>
      <w:r w:rsidRPr="00277DB7">
        <w:tab/>
      </w:r>
      <w:r w:rsidRPr="00277DB7">
        <w:rPr>
          <w:rStyle w:val="ae"/>
          <w:color w:val="auto"/>
          <w:szCs w:val="18"/>
          <w:lang w:val="zh-CN"/>
        </w:rPr>
        <w:endnoteRef/>
      </w:r>
      <w:r w:rsidRPr="00277DB7">
        <w:tab/>
        <w:t>Ibid., paras. 37 and 40.</w:t>
      </w:r>
    </w:p>
  </w:endnote>
  <w:endnote w:id="74">
    <w:p w14:paraId="14B4DFE3"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For relevant recommendations, see A/HRC/33/14, paras. 107.61, 107.64–107.70 and 107.72–107.73.</w:t>
      </w:r>
    </w:p>
  </w:endnote>
  <w:endnote w:id="75">
    <w:p w14:paraId="79FDCE7E"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r>
      <w:r w:rsidRPr="00277DB7">
        <w:rPr>
          <w:i/>
        </w:rPr>
        <w:t>United Nations Common Country Analysis</w:t>
      </w:r>
      <w:r w:rsidRPr="00277DB7">
        <w:t>, p. 18.</w:t>
      </w:r>
    </w:p>
  </w:endnote>
  <w:endnote w:id="76">
    <w:p w14:paraId="18E7BF79"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United Nations country team submission, paras. 42 and 47.</w:t>
      </w:r>
    </w:p>
  </w:endnote>
  <w:endnote w:id="77">
    <w:p w14:paraId="0DA936A3" w14:textId="77777777" w:rsidR="003C2784" w:rsidRPr="00277DB7" w:rsidRDefault="003C2784" w:rsidP="00277DB7">
      <w:pPr>
        <w:pStyle w:val="ac"/>
        <w:spacing w:line="280" w:lineRule="atLeast"/>
        <w:jc w:val="left"/>
      </w:pPr>
      <w:r w:rsidRPr="00277DB7">
        <w:tab/>
      </w:r>
      <w:r w:rsidRPr="00277DB7">
        <w:rPr>
          <w:rStyle w:val="ae"/>
          <w:color w:val="auto"/>
          <w:szCs w:val="18"/>
          <w:lang w:val="zh-CN"/>
        </w:rPr>
        <w:endnoteRef/>
      </w:r>
      <w:r w:rsidRPr="00277DB7">
        <w:tab/>
        <w:t>Ibid., para. 41.</w:t>
      </w:r>
    </w:p>
  </w:endnote>
  <w:endnote w:id="78">
    <w:p w14:paraId="2FA1CF1A" w14:textId="77777777" w:rsidR="003C2784" w:rsidRPr="00277DB7" w:rsidRDefault="003C2784" w:rsidP="00277DB7">
      <w:pPr>
        <w:pStyle w:val="ac"/>
        <w:spacing w:line="280" w:lineRule="atLeast"/>
        <w:jc w:val="left"/>
      </w:pPr>
      <w:r w:rsidRPr="00277DB7">
        <w:tab/>
      </w:r>
      <w:r w:rsidRPr="00277DB7">
        <w:rPr>
          <w:rStyle w:val="ae"/>
          <w:color w:val="auto"/>
          <w:szCs w:val="18"/>
          <w:lang w:val="zh-CN"/>
        </w:rPr>
        <w:endnoteRef/>
      </w:r>
      <w:r w:rsidRPr="00277DB7">
        <w:tab/>
        <w:t>Ibid., paras. 48 and 52.</w:t>
      </w:r>
    </w:p>
  </w:endnote>
  <w:endnote w:id="79">
    <w:p w14:paraId="6D92E1A6"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rPr>
          <w:lang w:val="es-ES"/>
        </w:rPr>
        <w:tab/>
        <w:t xml:space="preserve">CCPR/C/SWZ/CO/1, para. </w:t>
      </w:r>
      <w:r w:rsidRPr="00277DB7">
        <w:t>28.</w:t>
      </w:r>
    </w:p>
  </w:endnote>
  <w:endnote w:id="80">
    <w:p w14:paraId="36E788E7" w14:textId="77777777" w:rsidR="003C2784" w:rsidRPr="00277DB7" w:rsidRDefault="003C2784" w:rsidP="00277DB7">
      <w:pPr>
        <w:pStyle w:val="ac"/>
        <w:spacing w:line="280" w:lineRule="atLeast"/>
        <w:jc w:val="left"/>
      </w:pPr>
      <w:r w:rsidRPr="00277DB7">
        <w:tab/>
      </w:r>
      <w:r w:rsidRPr="00277DB7">
        <w:rPr>
          <w:rStyle w:val="ae"/>
          <w:color w:val="auto"/>
          <w:szCs w:val="18"/>
          <w:lang w:val="zh-CN"/>
        </w:rPr>
        <w:endnoteRef/>
      </w:r>
      <w:r w:rsidRPr="00277DB7">
        <w:tab/>
        <w:t>Ibid., para. 29 (c).</w:t>
      </w:r>
    </w:p>
  </w:endnote>
  <w:endnote w:id="81">
    <w:p w14:paraId="6B7BD976" w14:textId="77777777" w:rsidR="003C2784" w:rsidRPr="00277DB7" w:rsidRDefault="003C2784" w:rsidP="00277DB7">
      <w:pPr>
        <w:pStyle w:val="ac"/>
        <w:spacing w:line="280" w:lineRule="atLeast"/>
        <w:jc w:val="left"/>
        <w:rPr>
          <w:lang w:val="es-ES"/>
        </w:rPr>
      </w:pPr>
      <w:r w:rsidRPr="00277DB7">
        <w:tab/>
      </w:r>
      <w:r w:rsidRPr="00277DB7">
        <w:rPr>
          <w:rStyle w:val="ae"/>
          <w:color w:val="auto"/>
          <w:szCs w:val="18"/>
        </w:rPr>
        <w:endnoteRef/>
      </w:r>
      <w:r w:rsidRPr="00277DB7">
        <w:tab/>
        <w:t xml:space="preserve">United Nations country team submission, para. </w:t>
      </w:r>
      <w:r w:rsidRPr="00277DB7">
        <w:rPr>
          <w:lang w:val="es-ES"/>
        </w:rPr>
        <w:t>58.</w:t>
      </w:r>
    </w:p>
  </w:endnote>
  <w:endnote w:id="82">
    <w:p w14:paraId="09527204"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lang w:val="zh-CN"/>
        </w:rPr>
        <w:endnoteRef/>
      </w:r>
      <w:r w:rsidRPr="00277DB7">
        <w:rPr>
          <w:lang w:val="es-ES"/>
        </w:rPr>
        <w:tab/>
        <w:t>Ibid., para. 52.</w:t>
      </w:r>
    </w:p>
  </w:endnote>
  <w:endnote w:id="83">
    <w:p w14:paraId="3AECB787"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rPr>
        <w:endnoteRef/>
      </w:r>
      <w:r w:rsidRPr="00277DB7">
        <w:rPr>
          <w:lang w:val="es-ES"/>
        </w:rPr>
        <w:tab/>
        <w:t>UNESCO submission, p. 4.</w:t>
      </w:r>
    </w:p>
  </w:endnote>
  <w:endnote w:id="84">
    <w:p w14:paraId="2649991A" w14:textId="77777777" w:rsidR="003C2784" w:rsidRPr="00277DB7" w:rsidRDefault="003C2784" w:rsidP="00277DB7">
      <w:pPr>
        <w:pStyle w:val="ac"/>
        <w:spacing w:line="280" w:lineRule="atLeast"/>
        <w:jc w:val="left"/>
      </w:pPr>
      <w:r w:rsidRPr="00277DB7">
        <w:rPr>
          <w:lang w:val="es-ES"/>
        </w:rPr>
        <w:tab/>
      </w:r>
      <w:r w:rsidRPr="00277DB7">
        <w:rPr>
          <w:rStyle w:val="ae"/>
          <w:color w:val="auto"/>
          <w:szCs w:val="18"/>
        </w:rPr>
        <w:endnoteRef/>
      </w:r>
      <w:r w:rsidRPr="00277DB7">
        <w:tab/>
        <w:t>For relevant recommendations, see A/HRC/33/14, paras. 107.75–107.85.</w:t>
      </w:r>
    </w:p>
  </w:endnote>
  <w:endnote w:id="85">
    <w:p w14:paraId="708332DD"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r>
      <w:r w:rsidRPr="00277DB7">
        <w:rPr>
          <w:i/>
        </w:rPr>
        <w:t>United Nations Common Country Analysis</w:t>
      </w:r>
      <w:r w:rsidRPr="00277DB7">
        <w:t>, p. 20.</w:t>
      </w:r>
    </w:p>
  </w:endnote>
  <w:endnote w:id="86">
    <w:p w14:paraId="74433FDE"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 xml:space="preserve">UNESCO submission, p. 4. See also </w:t>
      </w:r>
      <w:r w:rsidRPr="00277DB7">
        <w:rPr>
          <w:i/>
        </w:rPr>
        <w:t>United Nations Common Country Analysis</w:t>
      </w:r>
      <w:r w:rsidRPr="00277DB7">
        <w:t>, p. 20.</w:t>
      </w:r>
    </w:p>
  </w:endnote>
  <w:endnote w:id="87">
    <w:p w14:paraId="52F623F4"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UNESCO submission, p. 4.</w:t>
      </w:r>
    </w:p>
  </w:endnote>
  <w:endnote w:id="88">
    <w:p w14:paraId="47CE2EAB" w14:textId="77777777" w:rsidR="003C2784" w:rsidRPr="00277DB7" w:rsidRDefault="003C2784" w:rsidP="00277DB7">
      <w:pPr>
        <w:pStyle w:val="ac"/>
        <w:spacing w:line="280" w:lineRule="atLeast"/>
        <w:jc w:val="left"/>
      </w:pPr>
      <w:r w:rsidRPr="00277DB7">
        <w:tab/>
      </w:r>
      <w:r w:rsidRPr="00277DB7">
        <w:rPr>
          <w:rStyle w:val="ae"/>
          <w:color w:val="auto"/>
        </w:rPr>
        <w:endnoteRef/>
      </w:r>
      <w:r w:rsidRPr="00277DB7">
        <w:tab/>
      </w:r>
      <w:r w:rsidRPr="00277DB7">
        <w:rPr>
          <w:i/>
        </w:rPr>
        <w:t>United Nations Common Country Analysis</w:t>
      </w:r>
      <w:r w:rsidRPr="00277DB7">
        <w:t>, p. 20.</w:t>
      </w:r>
    </w:p>
  </w:endnote>
  <w:endnote w:id="89">
    <w:p w14:paraId="4BE12698"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UNESCO, p. 4; and United Nations country team submission, para. 56.</w:t>
      </w:r>
    </w:p>
  </w:endnote>
  <w:endnote w:id="90">
    <w:p w14:paraId="17927235"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 xml:space="preserve">UNICEF, </w:t>
      </w:r>
      <w:r w:rsidRPr="00277DB7">
        <w:rPr>
          <w:i/>
        </w:rPr>
        <w:t>A Report on Out-of-School Children in Eswatini</w:t>
      </w:r>
      <w:r w:rsidRPr="00277DB7">
        <w:t xml:space="preserve"> (Eswatini Ministry of Education and Training, July 2018), p. 6. </w:t>
      </w:r>
    </w:p>
  </w:endnote>
  <w:endnote w:id="91">
    <w:p w14:paraId="68341EB0"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United Nations country team submission, para. 56.</w:t>
      </w:r>
    </w:p>
  </w:endnote>
  <w:endnote w:id="92">
    <w:p w14:paraId="328A320F"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UNESCO submission, p. 5.</w:t>
      </w:r>
    </w:p>
  </w:endnote>
  <w:endnote w:id="93">
    <w:p w14:paraId="7AAF4768"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Ibid., p. 5.</w:t>
      </w:r>
    </w:p>
  </w:endnote>
  <w:endnote w:id="94">
    <w:p w14:paraId="31535871"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 xml:space="preserve">See </w:t>
      </w:r>
      <w:hyperlink r:id="rId2" w:history="1">
        <w:r w:rsidRPr="00277DB7">
          <w:t>www.ilo.org/dyn/normlex/en/f?p=1000:13100:0::NO:13100:P13100_COMMENT</w:t>
        </w:r>
      </w:hyperlink>
      <w:r w:rsidRPr="00277DB7">
        <w:br/>
        <w:t xml:space="preserve">_ID:3341738:NO and </w:t>
      </w:r>
      <w:hyperlink r:id="rId3" w:history="1">
        <w:r w:rsidRPr="00277DB7">
          <w:t>www.ilo.org/dyn/normlex/en/f?p=1000:13100:0::NO:13100:P13100_COMMENT</w:t>
        </w:r>
      </w:hyperlink>
      <w:r w:rsidRPr="00277DB7">
        <w:br/>
        <w:t>_ID:3297410:NO.</w:t>
      </w:r>
    </w:p>
  </w:endnote>
  <w:endnote w:id="95">
    <w:p w14:paraId="6574C409"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United Nations country team submission, para. 58.</w:t>
      </w:r>
    </w:p>
  </w:endnote>
  <w:endnote w:id="96">
    <w:p w14:paraId="4B917711"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For relevant recommendations, see A/HRC/33/14, paras. 107.20–107.31, 107.33, 107.35–107.48, 108.3, 109.31, 109.40–109.41, 109.50 and 109.52–109.57.</w:t>
      </w:r>
    </w:p>
  </w:endnote>
  <w:endnote w:id="97">
    <w:p w14:paraId="2691B34D"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CCPR/C/SWZ/CO/1, para. 26.</w:t>
      </w:r>
    </w:p>
  </w:endnote>
  <w:endnote w:id="98">
    <w:p w14:paraId="3E984892" w14:textId="77777777" w:rsidR="003C2784" w:rsidRPr="00277DB7" w:rsidRDefault="003C2784" w:rsidP="00277DB7">
      <w:pPr>
        <w:pStyle w:val="ac"/>
        <w:spacing w:line="280" w:lineRule="atLeast"/>
        <w:jc w:val="left"/>
        <w:rPr>
          <w:lang w:val="es-ES"/>
        </w:rPr>
      </w:pPr>
      <w:r w:rsidRPr="00277DB7">
        <w:tab/>
      </w:r>
      <w:r w:rsidRPr="00277DB7">
        <w:rPr>
          <w:rStyle w:val="ae"/>
          <w:color w:val="auto"/>
          <w:szCs w:val="18"/>
        </w:rPr>
        <w:endnoteRef/>
      </w:r>
      <w:r w:rsidRPr="00277DB7">
        <w:tab/>
        <w:t xml:space="preserve">United Nations country team submission, para. </w:t>
      </w:r>
      <w:r w:rsidRPr="00277DB7">
        <w:rPr>
          <w:lang w:val="es-ES"/>
        </w:rPr>
        <w:t>64.</w:t>
      </w:r>
    </w:p>
  </w:endnote>
  <w:endnote w:id="99">
    <w:p w14:paraId="7324DA55"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rPr>
        <w:endnoteRef/>
      </w:r>
      <w:r w:rsidRPr="00277DB7">
        <w:rPr>
          <w:lang w:val="es-ES"/>
        </w:rPr>
        <w:tab/>
        <w:t>CRC/C/SWZ/RQ/2-4, para. 43.</w:t>
      </w:r>
    </w:p>
  </w:endnote>
  <w:endnote w:id="100">
    <w:p w14:paraId="67D8F227" w14:textId="77777777" w:rsidR="003C2784" w:rsidRPr="00277DB7" w:rsidRDefault="003C2784" w:rsidP="00277DB7">
      <w:pPr>
        <w:pStyle w:val="ac"/>
        <w:spacing w:line="280" w:lineRule="atLeast"/>
        <w:jc w:val="left"/>
      </w:pPr>
      <w:r w:rsidRPr="00277DB7">
        <w:rPr>
          <w:lang w:val="es-ES"/>
        </w:rPr>
        <w:tab/>
      </w:r>
      <w:r w:rsidRPr="00277DB7">
        <w:rPr>
          <w:rStyle w:val="ae"/>
          <w:color w:val="auto"/>
          <w:szCs w:val="18"/>
        </w:rPr>
        <w:endnoteRef/>
      </w:r>
      <w:r w:rsidRPr="00277DB7">
        <w:rPr>
          <w:lang w:val="es-ES"/>
        </w:rPr>
        <w:tab/>
        <w:t xml:space="preserve">CCPR/C/SWZ/CO/1, para. </w:t>
      </w:r>
      <w:r w:rsidRPr="00277DB7">
        <w:t>27.</w:t>
      </w:r>
    </w:p>
  </w:endnote>
  <w:endnote w:id="101">
    <w:p w14:paraId="08CEA501"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r>
      <w:r w:rsidRPr="00277DB7">
        <w:rPr>
          <w:i/>
        </w:rPr>
        <w:t>United Nations Common Country Analysis</w:t>
      </w:r>
      <w:r w:rsidRPr="00277DB7">
        <w:t>, p. 44.</w:t>
      </w:r>
    </w:p>
  </w:endnote>
  <w:endnote w:id="102">
    <w:p w14:paraId="7A9CBAE0"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rPr>
          <w:lang w:val="es-ES"/>
        </w:rPr>
        <w:tab/>
        <w:t xml:space="preserve">CCPR/C/SWZ/CO/1, para. </w:t>
      </w:r>
      <w:r w:rsidRPr="00277DB7">
        <w:t>24.</w:t>
      </w:r>
    </w:p>
  </w:endnote>
  <w:endnote w:id="103">
    <w:p w14:paraId="69BA2752" w14:textId="77777777" w:rsidR="003C2784" w:rsidRPr="00277DB7" w:rsidRDefault="003C2784" w:rsidP="00277DB7">
      <w:pPr>
        <w:pStyle w:val="ac"/>
        <w:spacing w:line="280" w:lineRule="atLeast"/>
        <w:jc w:val="left"/>
      </w:pPr>
      <w:r w:rsidRPr="00277DB7">
        <w:tab/>
      </w:r>
      <w:r w:rsidRPr="00277DB7">
        <w:rPr>
          <w:rStyle w:val="ae"/>
          <w:color w:val="auto"/>
          <w:szCs w:val="18"/>
          <w:lang w:val="zh-CN"/>
        </w:rPr>
        <w:endnoteRef/>
      </w:r>
      <w:r w:rsidRPr="00277DB7">
        <w:tab/>
        <w:t>Ibid., para. 25.</w:t>
      </w:r>
    </w:p>
  </w:endnote>
  <w:endnote w:id="104">
    <w:p w14:paraId="2583700C" w14:textId="77777777" w:rsidR="003C2784" w:rsidRPr="00277DB7" w:rsidRDefault="003C2784" w:rsidP="00277DB7">
      <w:pPr>
        <w:pStyle w:val="ac"/>
        <w:spacing w:line="280" w:lineRule="atLeast"/>
        <w:jc w:val="left"/>
        <w:rPr>
          <w:lang w:val="es-ES"/>
        </w:rPr>
      </w:pPr>
      <w:r w:rsidRPr="00277DB7">
        <w:tab/>
      </w:r>
      <w:r w:rsidRPr="00277DB7">
        <w:rPr>
          <w:rStyle w:val="ae"/>
          <w:color w:val="auto"/>
          <w:szCs w:val="18"/>
        </w:rPr>
        <w:endnoteRef/>
      </w:r>
      <w:r w:rsidRPr="00277DB7">
        <w:tab/>
        <w:t xml:space="preserve">United Nations country team submission, paras. </w:t>
      </w:r>
      <w:r w:rsidRPr="00277DB7">
        <w:rPr>
          <w:lang w:val="es-ES"/>
        </w:rPr>
        <w:t>12–13.</w:t>
      </w:r>
    </w:p>
  </w:endnote>
  <w:endnote w:id="105">
    <w:p w14:paraId="3E6E4E7B" w14:textId="77777777" w:rsidR="003C2784" w:rsidRPr="00277DB7" w:rsidRDefault="003C2784" w:rsidP="00277DB7">
      <w:pPr>
        <w:pStyle w:val="ac"/>
        <w:spacing w:line="280" w:lineRule="atLeast"/>
        <w:jc w:val="left"/>
        <w:rPr>
          <w:highlight w:val="yellow"/>
          <w:lang w:val="es-ES"/>
        </w:rPr>
      </w:pPr>
      <w:r w:rsidRPr="00277DB7">
        <w:rPr>
          <w:lang w:val="es-ES"/>
        </w:rPr>
        <w:tab/>
      </w:r>
      <w:r w:rsidRPr="00277DB7">
        <w:rPr>
          <w:rStyle w:val="ae"/>
          <w:color w:val="auto"/>
          <w:szCs w:val="18"/>
          <w:lang w:val="zh-CN"/>
        </w:rPr>
        <w:endnoteRef/>
      </w:r>
      <w:r w:rsidRPr="00277DB7">
        <w:rPr>
          <w:lang w:val="es-ES"/>
        </w:rPr>
        <w:tab/>
        <w:t>Ibid., paras. 15–17.</w:t>
      </w:r>
    </w:p>
  </w:endnote>
  <w:endnote w:id="106">
    <w:p w14:paraId="28C5A186" w14:textId="77777777" w:rsidR="003C2784" w:rsidRPr="00277DB7" w:rsidRDefault="003C2784" w:rsidP="00277DB7">
      <w:pPr>
        <w:pStyle w:val="ac"/>
        <w:spacing w:line="280" w:lineRule="atLeast"/>
        <w:jc w:val="left"/>
      </w:pPr>
      <w:r w:rsidRPr="00277DB7">
        <w:rPr>
          <w:lang w:val="es-ES"/>
        </w:rPr>
        <w:tab/>
      </w:r>
      <w:r w:rsidRPr="00277DB7">
        <w:rPr>
          <w:rStyle w:val="ae"/>
          <w:color w:val="auto"/>
          <w:szCs w:val="18"/>
          <w:lang w:val="zh-CN"/>
        </w:rPr>
        <w:endnoteRef/>
      </w:r>
      <w:r w:rsidRPr="00277DB7">
        <w:rPr>
          <w:lang w:val="es-ES"/>
        </w:rPr>
        <w:tab/>
        <w:t xml:space="preserve">Ibid., para. </w:t>
      </w:r>
      <w:r w:rsidRPr="00277DB7">
        <w:t>35.</w:t>
      </w:r>
    </w:p>
  </w:endnote>
  <w:endnote w:id="107">
    <w:p w14:paraId="40D2472E"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For relevant recommendations, see A/HRC/33/14, paras. 107.54 and 107.87–107.88.</w:t>
      </w:r>
    </w:p>
  </w:endnote>
  <w:endnote w:id="108">
    <w:p w14:paraId="5E017DB6" w14:textId="77777777" w:rsidR="003C2784" w:rsidRPr="00277DB7" w:rsidRDefault="003C2784" w:rsidP="00277DB7">
      <w:pPr>
        <w:pStyle w:val="ac"/>
        <w:spacing w:line="280" w:lineRule="atLeast"/>
        <w:jc w:val="left"/>
        <w:rPr>
          <w:lang w:val="es-ES"/>
        </w:rPr>
      </w:pPr>
      <w:r w:rsidRPr="00277DB7">
        <w:tab/>
      </w:r>
      <w:r w:rsidRPr="00277DB7">
        <w:rPr>
          <w:rStyle w:val="ae"/>
          <w:color w:val="auto"/>
          <w:szCs w:val="18"/>
        </w:rPr>
        <w:endnoteRef/>
      </w:r>
      <w:r w:rsidRPr="00277DB7">
        <w:tab/>
        <w:t xml:space="preserve">United Nations country team submission, para. </w:t>
      </w:r>
      <w:r w:rsidRPr="00277DB7">
        <w:rPr>
          <w:lang w:val="es-ES"/>
        </w:rPr>
        <w:t>61.</w:t>
      </w:r>
    </w:p>
  </w:endnote>
  <w:endnote w:id="109">
    <w:p w14:paraId="7A408C53"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lang w:val="zh-CN"/>
        </w:rPr>
        <w:endnoteRef/>
      </w:r>
      <w:r w:rsidRPr="00277DB7">
        <w:rPr>
          <w:lang w:val="es-ES"/>
        </w:rPr>
        <w:tab/>
        <w:t>Ibid., para. 62.</w:t>
      </w:r>
    </w:p>
  </w:endnote>
  <w:endnote w:id="110">
    <w:p w14:paraId="19544ADC"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lang w:val="zh-CN"/>
        </w:rPr>
        <w:endnoteRef/>
      </w:r>
      <w:r w:rsidRPr="00277DB7">
        <w:rPr>
          <w:lang w:val="es-ES"/>
        </w:rPr>
        <w:tab/>
        <w:t>Ibid., para. 60.</w:t>
      </w:r>
    </w:p>
  </w:endnote>
  <w:endnote w:id="111">
    <w:p w14:paraId="51C89364"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lang w:val="zh-CN"/>
        </w:rPr>
        <w:endnoteRef/>
      </w:r>
      <w:r w:rsidRPr="00277DB7">
        <w:rPr>
          <w:lang w:val="es-ES"/>
        </w:rPr>
        <w:tab/>
        <w:t>Ibid., para. 64.</w:t>
      </w:r>
    </w:p>
  </w:endnote>
  <w:endnote w:id="112">
    <w:p w14:paraId="16CB4962"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lang w:val="zh-CN"/>
        </w:rPr>
        <w:endnoteRef/>
      </w:r>
      <w:r w:rsidRPr="00277DB7">
        <w:rPr>
          <w:lang w:val="es-ES"/>
        </w:rPr>
        <w:tab/>
        <w:t>Ibid., paras. 22 and 24.</w:t>
      </w:r>
    </w:p>
  </w:endnote>
  <w:endnote w:id="113">
    <w:p w14:paraId="0FCAF737" w14:textId="77777777" w:rsidR="003C2784" w:rsidRPr="00277DB7" w:rsidRDefault="003C2784" w:rsidP="00277DB7">
      <w:pPr>
        <w:pStyle w:val="ac"/>
        <w:spacing w:line="280" w:lineRule="atLeast"/>
        <w:jc w:val="left"/>
        <w:rPr>
          <w:lang w:val="es-ES"/>
        </w:rPr>
      </w:pPr>
      <w:r w:rsidRPr="00277DB7">
        <w:rPr>
          <w:lang w:val="es-ES"/>
        </w:rPr>
        <w:tab/>
      </w:r>
      <w:r w:rsidRPr="00277DB7">
        <w:rPr>
          <w:rStyle w:val="ae"/>
          <w:color w:val="auto"/>
          <w:szCs w:val="18"/>
          <w:lang w:val="zh-CN"/>
        </w:rPr>
        <w:endnoteRef/>
      </w:r>
      <w:r w:rsidRPr="00277DB7">
        <w:rPr>
          <w:lang w:val="es-ES"/>
        </w:rPr>
        <w:tab/>
        <w:t>Ibid., para. 26.</w:t>
      </w:r>
    </w:p>
  </w:endnote>
  <w:endnote w:id="114">
    <w:p w14:paraId="787ABECF" w14:textId="77777777" w:rsidR="003C2784" w:rsidRPr="00277DB7" w:rsidRDefault="003C2784" w:rsidP="00277DB7">
      <w:pPr>
        <w:pStyle w:val="ac"/>
        <w:spacing w:line="280" w:lineRule="atLeast"/>
        <w:jc w:val="left"/>
      </w:pPr>
      <w:r w:rsidRPr="00277DB7">
        <w:rPr>
          <w:lang w:val="es-ES"/>
        </w:rPr>
        <w:tab/>
      </w:r>
      <w:r w:rsidRPr="00277DB7">
        <w:rPr>
          <w:rStyle w:val="ae"/>
          <w:color w:val="auto"/>
          <w:szCs w:val="18"/>
        </w:rPr>
        <w:endnoteRef/>
      </w:r>
      <w:r w:rsidRPr="00277DB7">
        <w:rPr>
          <w:lang w:val="es-ES"/>
        </w:rPr>
        <w:tab/>
        <w:t xml:space="preserve">CCPR/C/SWZ/CO/1, para. </w:t>
      </w:r>
      <w:r w:rsidRPr="00277DB7">
        <w:t>48. See also United Nations country team submission, para. 61.</w:t>
      </w:r>
    </w:p>
  </w:endnote>
  <w:endnote w:id="115">
    <w:p w14:paraId="17F7167E" w14:textId="77777777" w:rsidR="003C2784" w:rsidRPr="00277DB7" w:rsidRDefault="003C2784" w:rsidP="00277DB7">
      <w:pPr>
        <w:pStyle w:val="ac"/>
        <w:spacing w:line="280" w:lineRule="atLeast"/>
        <w:jc w:val="left"/>
      </w:pPr>
      <w:r w:rsidRPr="00277DB7">
        <w:tab/>
      </w:r>
      <w:r w:rsidRPr="00277DB7">
        <w:rPr>
          <w:rStyle w:val="ae"/>
          <w:color w:val="auto"/>
          <w:szCs w:val="18"/>
        </w:rPr>
        <w:endnoteRef/>
      </w:r>
      <w:r w:rsidRPr="00277DB7">
        <w:tab/>
        <w:t>CCPR/C/SWZ/CO/1, para. 49.</w:t>
      </w:r>
    </w:p>
    <w:p w14:paraId="1C2DBFC2" w14:textId="77777777" w:rsidR="00277DB7" w:rsidRPr="002D6A9C" w:rsidRDefault="00277DB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7D26AD05" w14:textId="3053DC0E" w:rsidR="003C2784" w:rsidRDefault="003C2784" w:rsidP="00277DB7">
      <w:pPr>
        <w:spacing w:before="240"/>
        <w:rPr>
          <w:u w:val="singl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7C52" w14:textId="77777777" w:rsidR="003C2784" w:rsidRPr="003C2784" w:rsidRDefault="003C2784" w:rsidP="003C2784">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3C2784">
      <w:rPr>
        <w:rStyle w:val="af2"/>
        <w:b w:val="0"/>
        <w:snapToGrid w:val="0"/>
        <w:sz w:val="16"/>
      </w:rPr>
      <w:t>GE.21-11173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AED93" w14:textId="77777777" w:rsidR="003C2784" w:rsidRPr="003C2784" w:rsidRDefault="003C2784" w:rsidP="003C2784">
    <w:pPr>
      <w:pStyle w:val="af0"/>
      <w:tabs>
        <w:tab w:val="right" w:pos="9638"/>
      </w:tabs>
      <w:rPr>
        <w:rStyle w:val="af2"/>
      </w:rPr>
    </w:pPr>
    <w:r>
      <w:t>GE.21-11173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CCEB" w14:textId="78F46837" w:rsidR="003C2784" w:rsidRPr="00487939" w:rsidRDefault="003C2784" w:rsidP="00DB3E58">
    <w:pPr>
      <w:pStyle w:val="af0"/>
      <w:tabs>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68D0565" wp14:editId="0B14BF73">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GE.21-11173</w:t>
    </w:r>
    <w:r w:rsidRPr="00EE277A">
      <w:rPr>
        <w:sz w:val="20"/>
        <w:lang w:eastAsia="zh-CN"/>
      </w:rPr>
      <w:t xml:space="preserve"> (C)</w:t>
    </w:r>
    <w:r>
      <w:rPr>
        <w:sz w:val="20"/>
        <w:lang w:eastAsia="zh-CN"/>
      </w:rPr>
      <w:tab/>
    </w:r>
    <w:r w:rsidR="00945C0B">
      <w:rPr>
        <w:sz w:val="20"/>
        <w:lang w:eastAsia="zh-CN"/>
      </w:rPr>
      <w:t>2009</w:t>
    </w:r>
    <w:r>
      <w:rPr>
        <w:sz w:val="20"/>
        <w:lang w:eastAsia="zh-CN"/>
      </w:rPr>
      <w:t>2</w:t>
    </w:r>
    <w:r w:rsidRPr="009F4503">
      <w:rPr>
        <w:rFonts w:asciiTheme="majorBidi" w:eastAsiaTheme="minorEastAsia" w:hAnsiTheme="majorBidi" w:cstheme="majorBidi"/>
        <w:sz w:val="20"/>
        <w:lang w:eastAsia="zh-CN"/>
      </w:rPr>
      <w:t>1</w:t>
    </w:r>
    <w:r>
      <w:rPr>
        <w:sz w:val="20"/>
        <w:lang w:eastAsia="zh-CN"/>
      </w:rPr>
      <w:tab/>
    </w:r>
    <w:r w:rsidR="00945C0B">
      <w:rPr>
        <w:sz w:val="20"/>
        <w:lang w:eastAsia="zh-CN"/>
      </w:rPr>
      <w:t>2209</w:t>
    </w:r>
    <w:r>
      <w:rPr>
        <w:sz w:val="20"/>
        <w:lang w:eastAsia="zh-CN"/>
      </w:rPr>
      <w:t>2</w:t>
    </w:r>
    <w:r w:rsidRPr="009F4503">
      <w:rPr>
        <w:rFonts w:asciiTheme="majorBidi" w:eastAsiaTheme="minorEastAsia" w:hAnsiTheme="majorBidi" w:cstheme="majorBidi"/>
        <w:sz w:val="20"/>
        <w:lang w:eastAsia="zh-CN"/>
      </w:rPr>
      <w:t>1</w:t>
    </w:r>
    <w:r>
      <w:rPr>
        <w:b/>
        <w:sz w:val="21"/>
      </w:rPr>
      <w:tab/>
    </w:r>
    <w:r>
      <w:rPr>
        <w:rFonts w:hint="eastAsia"/>
        <w:b/>
        <w:noProof/>
        <w:sz w:val="21"/>
        <w:lang w:val="en-US" w:eastAsia="zh-CN"/>
      </w:rPr>
      <w:drawing>
        <wp:inline distT="0" distB="0" distL="0" distR="0" wp14:anchorId="36014464" wp14:editId="69A99135">
          <wp:extent cx="618490" cy="228600"/>
          <wp:effectExtent l="0" t="0" r="0" b="0"/>
          <wp:docPr id="2" name="图片 2" descr="文本&#10;&#10;描述已自动生成">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60F45" w14:textId="77777777" w:rsidR="003C2784" w:rsidRPr="000157B1" w:rsidRDefault="003C2784"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14:paraId="6BA8FBA6" w14:textId="77777777" w:rsidR="003C2784" w:rsidRPr="000157B1" w:rsidRDefault="003C2784"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14:paraId="2210E327" w14:textId="77777777" w:rsidR="003C2784" w:rsidRDefault="003C27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7081E" w14:textId="77777777" w:rsidR="003C2784" w:rsidRDefault="003C2784" w:rsidP="003C2784">
    <w:pPr>
      <w:pStyle w:val="af3"/>
    </w:pPr>
    <w:r>
      <w:t>A/HRC/WG.6/39/SWZ/2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51588" w14:textId="77777777" w:rsidR="003C2784" w:rsidRPr="00202A30" w:rsidRDefault="003C2784" w:rsidP="003C2784">
    <w:pPr>
      <w:pStyle w:val="af3"/>
      <w:jc w:val="right"/>
    </w:pPr>
    <w:r>
      <w:t>A/HRC/WG.6/39/SWZ/2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5"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6"/>
  </w:num>
  <w:num w:numId="3">
    <w:abstractNumId w:val="11"/>
  </w:num>
  <w:num w:numId="4">
    <w:abstractNumId w:val="8"/>
  </w:num>
  <w:num w:numId="5">
    <w:abstractNumId w:val="10"/>
  </w:num>
  <w:num w:numId="6">
    <w:abstractNumId w:val="16"/>
  </w:num>
  <w:num w:numId="7">
    <w:abstractNumId w:val="11"/>
  </w:num>
  <w:num w:numId="8">
    <w:abstractNumId w:val="12"/>
  </w:num>
  <w:num w:numId="9">
    <w:abstractNumId w:val="12"/>
  </w:num>
  <w:num w:numId="10">
    <w:abstractNumId w:val="14"/>
  </w:num>
  <w:num w:numId="11">
    <w:abstractNumId w:val="14"/>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CE"/>
    <w:rsid w:val="00011483"/>
    <w:rsid w:val="00031F0C"/>
    <w:rsid w:val="00046B57"/>
    <w:rsid w:val="00054E5E"/>
    <w:rsid w:val="000D319F"/>
    <w:rsid w:val="000D6BBD"/>
    <w:rsid w:val="000E4D0E"/>
    <w:rsid w:val="000E62AA"/>
    <w:rsid w:val="00144B69"/>
    <w:rsid w:val="00152D5C"/>
    <w:rsid w:val="00153E86"/>
    <w:rsid w:val="001737B8"/>
    <w:rsid w:val="00186C47"/>
    <w:rsid w:val="001B16DD"/>
    <w:rsid w:val="001B1BD1"/>
    <w:rsid w:val="001C3EF2"/>
    <w:rsid w:val="001D17F6"/>
    <w:rsid w:val="00204B42"/>
    <w:rsid w:val="0022146A"/>
    <w:rsid w:val="002231C3"/>
    <w:rsid w:val="0024417F"/>
    <w:rsid w:val="00250F8D"/>
    <w:rsid w:val="00256232"/>
    <w:rsid w:val="002626ED"/>
    <w:rsid w:val="00277DB7"/>
    <w:rsid w:val="002939D6"/>
    <w:rsid w:val="002B2ECE"/>
    <w:rsid w:val="002B3AC7"/>
    <w:rsid w:val="002E1C97"/>
    <w:rsid w:val="002F4D47"/>
    <w:rsid w:val="002F5834"/>
    <w:rsid w:val="003224E5"/>
    <w:rsid w:val="00326EBF"/>
    <w:rsid w:val="00327FE4"/>
    <w:rsid w:val="00346D15"/>
    <w:rsid w:val="003537E4"/>
    <w:rsid w:val="0037569F"/>
    <w:rsid w:val="00393259"/>
    <w:rsid w:val="003C0C9C"/>
    <w:rsid w:val="003C2784"/>
    <w:rsid w:val="004074D4"/>
    <w:rsid w:val="00427F63"/>
    <w:rsid w:val="00474C6B"/>
    <w:rsid w:val="004972E2"/>
    <w:rsid w:val="004C3F04"/>
    <w:rsid w:val="004C4A0A"/>
    <w:rsid w:val="00557D9A"/>
    <w:rsid w:val="005C00B0"/>
    <w:rsid w:val="005E01D9"/>
    <w:rsid w:val="005E3084"/>
    <w:rsid w:val="005E3A08"/>
    <w:rsid w:val="005E403A"/>
    <w:rsid w:val="00623FC4"/>
    <w:rsid w:val="006749CD"/>
    <w:rsid w:val="00680656"/>
    <w:rsid w:val="006B1119"/>
    <w:rsid w:val="006B7A8F"/>
    <w:rsid w:val="006C65D8"/>
    <w:rsid w:val="006E3E46"/>
    <w:rsid w:val="006E41E9"/>
    <w:rsid w:val="006E71B1"/>
    <w:rsid w:val="00705D89"/>
    <w:rsid w:val="00731A42"/>
    <w:rsid w:val="00767E69"/>
    <w:rsid w:val="0077079A"/>
    <w:rsid w:val="007803C3"/>
    <w:rsid w:val="007A4727"/>
    <w:rsid w:val="007A5599"/>
    <w:rsid w:val="007C0CAE"/>
    <w:rsid w:val="007E5DAD"/>
    <w:rsid w:val="007E7296"/>
    <w:rsid w:val="00811540"/>
    <w:rsid w:val="008328D6"/>
    <w:rsid w:val="00845338"/>
    <w:rsid w:val="00856233"/>
    <w:rsid w:val="0085776A"/>
    <w:rsid w:val="00860F27"/>
    <w:rsid w:val="00873460"/>
    <w:rsid w:val="008B0560"/>
    <w:rsid w:val="008B2BFA"/>
    <w:rsid w:val="008B4347"/>
    <w:rsid w:val="008D32CC"/>
    <w:rsid w:val="008F5D39"/>
    <w:rsid w:val="00923C5A"/>
    <w:rsid w:val="00924843"/>
    <w:rsid w:val="0093206A"/>
    <w:rsid w:val="00932BA2"/>
    <w:rsid w:val="00936F03"/>
    <w:rsid w:val="00943B69"/>
    <w:rsid w:val="00944CB3"/>
    <w:rsid w:val="0094536F"/>
    <w:rsid w:val="00945C0B"/>
    <w:rsid w:val="00952103"/>
    <w:rsid w:val="009B09D7"/>
    <w:rsid w:val="009D35ED"/>
    <w:rsid w:val="009F4503"/>
    <w:rsid w:val="009F57D3"/>
    <w:rsid w:val="00A03CB6"/>
    <w:rsid w:val="00A03FB9"/>
    <w:rsid w:val="00A1364C"/>
    <w:rsid w:val="00A21076"/>
    <w:rsid w:val="00A3739A"/>
    <w:rsid w:val="00A52DAF"/>
    <w:rsid w:val="00A84072"/>
    <w:rsid w:val="00A84DF2"/>
    <w:rsid w:val="00A87B40"/>
    <w:rsid w:val="00AB3322"/>
    <w:rsid w:val="00AC154D"/>
    <w:rsid w:val="00B04D8E"/>
    <w:rsid w:val="00B11889"/>
    <w:rsid w:val="00B16570"/>
    <w:rsid w:val="00B423E7"/>
    <w:rsid w:val="00B53320"/>
    <w:rsid w:val="00BB60B0"/>
    <w:rsid w:val="00BC1F4D"/>
    <w:rsid w:val="00BC6522"/>
    <w:rsid w:val="00BF6D17"/>
    <w:rsid w:val="00C121D5"/>
    <w:rsid w:val="00C17349"/>
    <w:rsid w:val="00C278FA"/>
    <w:rsid w:val="00C351AA"/>
    <w:rsid w:val="00C52236"/>
    <w:rsid w:val="00C71175"/>
    <w:rsid w:val="00C7253F"/>
    <w:rsid w:val="00C7577A"/>
    <w:rsid w:val="00C760F9"/>
    <w:rsid w:val="00D02719"/>
    <w:rsid w:val="00D26A05"/>
    <w:rsid w:val="00D45C65"/>
    <w:rsid w:val="00D67E3B"/>
    <w:rsid w:val="00D7069D"/>
    <w:rsid w:val="00D85827"/>
    <w:rsid w:val="00D93FA6"/>
    <w:rsid w:val="00D97B98"/>
    <w:rsid w:val="00DB3E58"/>
    <w:rsid w:val="00DC671F"/>
    <w:rsid w:val="00DE4DA7"/>
    <w:rsid w:val="00E33B38"/>
    <w:rsid w:val="00E47FE5"/>
    <w:rsid w:val="00E574AF"/>
    <w:rsid w:val="00E71878"/>
    <w:rsid w:val="00E845B2"/>
    <w:rsid w:val="00EB69C4"/>
    <w:rsid w:val="00EF457D"/>
    <w:rsid w:val="00F00D09"/>
    <w:rsid w:val="00F664DD"/>
    <w:rsid w:val="00F714DA"/>
    <w:rsid w:val="00F75B02"/>
    <w:rsid w:val="00FB24E5"/>
    <w:rsid w:val="00FB456B"/>
    <w:rsid w:val="00FE4C1F"/>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349923"/>
  <w15:docId w15:val="{D4F2CD6D-4252-4B82-B2B5-53A4A165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uiPriority w:val="9"/>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uiPriority w:val="9"/>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uiPriority w:val="9"/>
    <w:qFormat/>
    <w:rsid w:val="00D93FA6"/>
    <w:pPr>
      <w:keepNext/>
      <w:keepLines/>
      <w:widowControl w:val="0"/>
      <w:spacing w:after="320"/>
      <w:jc w:val="center"/>
      <w:outlineLvl w:val="2"/>
    </w:pPr>
    <w:rPr>
      <w:kern w:val="28"/>
      <w:u w:val="single"/>
    </w:rPr>
  </w:style>
  <w:style w:type="paragraph" w:styleId="4">
    <w:name w:val="heading 4"/>
    <w:basedOn w:val="a"/>
    <w:next w:val="a"/>
    <w:link w:val="40"/>
    <w:uiPriority w:val="9"/>
    <w:qFormat/>
    <w:rsid w:val="00D93FA6"/>
    <w:pPr>
      <w:keepNext/>
      <w:keepLines/>
      <w:widowControl w:val="0"/>
      <w:spacing w:after="240"/>
      <w:outlineLvl w:val="3"/>
    </w:pPr>
    <w:rPr>
      <w:u w:val="single"/>
    </w:rPr>
  </w:style>
  <w:style w:type="paragraph" w:styleId="5">
    <w:name w:val="heading 5"/>
    <w:basedOn w:val="a"/>
    <w:next w:val="a"/>
    <w:link w:val="50"/>
    <w:uiPriority w:val="9"/>
    <w:qFormat/>
    <w:rsid w:val="00D93FA6"/>
    <w:pPr>
      <w:spacing w:after="240"/>
      <w:outlineLvl w:val="4"/>
    </w:pPr>
    <w:rPr>
      <w:rFonts w:eastAsia="黑体"/>
      <w:bCs/>
      <w:szCs w:val="36"/>
    </w:rPr>
  </w:style>
  <w:style w:type="paragraph" w:styleId="6">
    <w:name w:val="heading 6"/>
    <w:basedOn w:val="a"/>
    <w:next w:val="a"/>
    <w:link w:val="60"/>
    <w:uiPriority w:val="9"/>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uiPriority w:val="9"/>
    <w:qFormat/>
    <w:rsid w:val="00D93FA6"/>
    <w:pPr>
      <w:keepNext/>
      <w:keepLines/>
      <w:spacing w:before="240" w:after="64" w:line="320" w:lineRule="auto"/>
      <w:outlineLvl w:val="6"/>
    </w:pPr>
    <w:rPr>
      <w:b/>
      <w:bCs/>
      <w:szCs w:val="24"/>
    </w:rPr>
  </w:style>
  <w:style w:type="paragraph" w:styleId="8">
    <w:name w:val="heading 8"/>
    <w:basedOn w:val="a"/>
    <w:next w:val="a"/>
    <w:link w:val="80"/>
    <w:uiPriority w:val="9"/>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uiPriority w:val="9"/>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uiPriority w:val="9"/>
    <w:rsid w:val="00D93FA6"/>
    <w:rPr>
      <w:b/>
      <w:snapToGrid w:val="0"/>
      <w:kern w:val="32"/>
      <w:sz w:val="30"/>
    </w:rPr>
  </w:style>
  <w:style w:type="character" w:customStyle="1" w:styleId="20">
    <w:name w:val="标题 2 字符"/>
    <w:basedOn w:val="a0"/>
    <w:link w:val="2"/>
    <w:uiPriority w:val="9"/>
    <w:rsid w:val="00D93FA6"/>
    <w:rPr>
      <w:kern w:val="28"/>
      <w:sz w:val="28"/>
    </w:rPr>
  </w:style>
  <w:style w:type="character" w:customStyle="1" w:styleId="30">
    <w:name w:val="标题 3 字符"/>
    <w:basedOn w:val="a0"/>
    <w:link w:val="3"/>
    <w:uiPriority w:val="9"/>
    <w:rsid w:val="00D93FA6"/>
    <w:rPr>
      <w:kern w:val="28"/>
      <w:sz w:val="21"/>
      <w:u w:val="single"/>
    </w:rPr>
  </w:style>
  <w:style w:type="character" w:customStyle="1" w:styleId="40">
    <w:name w:val="标题 4 字符"/>
    <w:basedOn w:val="a0"/>
    <w:link w:val="4"/>
    <w:uiPriority w:val="9"/>
    <w:rsid w:val="00D93FA6"/>
    <w:rPr>
      <w:kern w:val="2"/>
      <w:sz w:val="21"/>
      <w:u w:val="single"/>
    </w:rPr>
  </w:style>
  <w:style w:type="character" w:customStyle="1" w:styleId="50">
    <w:name w:val="标题 5 字符"/>
    <w:basedOn w:val="a0"/>
    <w:link w:val="5"/>
    <w:uiPriority w:val="9"/>
    <w:rsid w:val="00D93FA6"/>
    <w:rPr>
      <w:rFonts w:eastAsia="黑体"/>
      <w:bCs/>
      <w:kern w:val="2"/>
      <w:sz w:val="21"/>
      <w:szCs w:val="36"/>
    </w:rPr>
  </w:style>
  <w:style w:type="character" w:customStyle="1" w:styleId="60">
    <w:name w:val="标题 6 字符"/>
    <w:basedOn w:val="a0"/>
    <w:link w:val="6"/>
    <w:uiPriority w:val="9"/>
    <w:rsid w:val="00D93FA6"/>
    <w:rPr>
      <w:rFonts w:ascii="Arial" w:eastAsia="黑体" w:hAnsi="Arial"/>
      <w:b/>
      <w:bCs/>
      <w:kern w:val="2"/>
      <w:sz w:val="21"/>
      <w:szCs w:val="24"/>
    </w:rPr>
  </w:style>
  <w:style w:type="character" w:customStyle="1" w:styleId="70">
    <w:name w:val="标题 7 字符"/>
    <w:basedOn w:val="a0"/>
    <w:link w:val="7"/>
    <w:uiPriority w:val="9"/>
    <w:rsid w:val="00D93FA6"/>
    <w:rPr>
      <w:b/>
      <w:bCs/>
      <w:kern w:val="2"/>
      <w:sz w:val="21"/>
      <w:szCs w:val="24"/>
    </w:rPr>
  </w:style>
  <w:style w:type="character" w:customStyle="1" w:styleId="80">
    <w:name w:val="标题 8 字符"/>
    <w:basedOn w:val="a0"/>
    <w:link w:val="8"/>
    <w:uiPriority w:val="9"/>
    <w:rsid w:val="00D93FA6"/>
    <w:rPr>
      <w:rFonts w:ascii="Arial" w:eastAsia="黑体" w:hAnsi="Arial"/>
      <w:kern w:val="2"/>
      <w:sz w:val="21"/>
      <w:szCs w:val="24"/>
    </w:rPr>
  </w:style>
  <w:style w:type="character" w:customStyle="1" w:styleId="90">
    <w:name w:val="标题 9 字符"/>
    <w:basedOn w:val="a0"/>
    <w:link w:val="9"/>
    <w:uiPriority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rsid w:val="00D93FA6"/>
    <w:rPr>
      <w:color w:val="0000FF"/>
      <w:u w:val="none"/>
    </w:rPr>
  </w:style>
  <w:style w:type="character" w:styleId="af8">
    <w:name w:val="FollowedHyperlink"/>
    <w:uiPriority w:val="99"/>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278FA"/>
    <w:pPr>
      <w:numPr>
        <w:numId w:val="11"/>
      </w:numPr>
      <w:ind w:left="1134" w:firstLine="0"/>
    </w:pPr>
    <w:rPr>
      <w:snapToGrid/>
      <w:szCs w:val="21"/>
    </w:rPr>
  </w:style>
  <w:style w:type="paragraph" w:styleId="TOC1">
    <w:name w:val="toc 1"/>
    <w:basedOn w:val="a"/>
    <w:next w:val="a"/>
    <w:autoRedefine/>
    <w:uiPriority w:val="39"/>
    <w:unhideWhenUsed/>
    <w:rsid w:val="00932BA2"/>
    <w:pPr>
      <w:tabs>
        <w:tab w:val="right" w:pos="850"/>
        <w:tab w:val="left" w:pos="1134"/>
        <w:tab w:val="left" w:leader="dot" w:pos="8959"/>
        <w:tab w:val="right" w:pos="9638"/>
      </w:tabs>
      <w:overflowPunct/>
      <w:adjustRightInd/>
      <w:snapToGrid/>
      <w:spacing w:after="120" w:line="240" w:lineRule="atLeast"/>
      <w:ind w:left="1134" w:right="737" w:hanging="1134"/>
    </w:pPr>
    <w:rPr>
      <w:rFonts w:eastAsia="Times New Roman"/>
      <w:bCs/>
      <w:snapToGrid/>
      <w:sz w:val="20"/>
      <w:lang w:val="es-ES_tradnl" w:eastAsia="es-ES"/>
    </w:rPr>
  </w:style>
  <w:style w:type="paragraph" w:styleId="TOC2">
    <w:name w:val="toc 2"/>
    <w:basedOn w:val="a"/>
    <w:next w:val="a"/>
    <w:autoRedefine/>
    <w:uiPriority w:val="39"/>
    <w:unhideWhenUsed/>
    <w:rsid w:val="00932BA2"/>
    <w:pPr>
      <w:tabs>
        <w:tab w:val="right" w:pos="850"/>
        <w:tab w:val="left" w:pos="1134"/>
        <w:tab w:val="left" w:pos="1559"/>
        <w:tab w:val="left" w:leader="dot" w:pos="8959"/>
        <w:tab w:val="right" w:pos="9638"/>
      </w:tabs>
      <w:overflowPunct/>
      <w:adjustRightInd/>
      <w:snapToGrid/>
      <w:spacing w:line="240" w:lineRule="atLeast"/>
      <w:ind w:left="1559" w:right="737" w:hanging="425"/>
    </w:pPr>
    <w:rPr>
      <w:rFonts w:eastAsia="Times New Roman"/>
      <w:bCs/>
      <w:noProof/>
      <w:snapToGrid/>
      <w:sz w:val="20"/>
      <w:lang w:eastAsia="es-ES"/>
    </w:rPr>
  </w:style>
  <w:style w:type="paragraph" w:styleId="TOC3">
    <w:name w:val="toc 3"/>
    <w:basedOn w:val="a"/>
    <w:next w:val="a"/>
    <w:autoRedefine/>
    <w:uiPriority w:val="39"/>
    <w:unhideWhenUsed/>
    <w:rsid w:val="00932BA2"/>
    <w:pPr>
      <w:tabs>
        <w:tab w:val="right" w:pos="850"/>
        <w:tab w:val="left" w:pos="1134"/>
        <w:tab w:val="left" w:pos="1559"/>
        <w:tab w:val="left" w:pos="1984"/>
        <w:tab w:val="left" w:leader="dot" w:pos="8959"/>
        <w:tab w:val="right" w:pos="9638"/>
      </w:tabs>
      <w:overflowPunct/>
      <w:adjustRightInd/>
      <w:snapToGrid/>
      <w:spacing w:line="240" w:lineRule="atLeast"/>
      <w:ind w:left="1984" w:right="737" w:hanging="425"/>
    </w:pPr>
    <w:rPr>
      <w:rFonts w:eastAsia="Times New Roman"/>
      <w:bCs/>
      <w:noProof/>
      <w:snapToGrid/>
      <w:sz w:val="20"/>
      <w:lang w:val="es-ES_tradnl" w:eastAsia="es-ES"/>
    </w:rPr>
  </w:style>
  <w:style w:type="paragraph" w:styleId="TOC4">
    <w:name w:val="toc 4"/>
    <w:basedOn w:val="a"/>
    <w:next w:val="a"/>
    <w:autoRedefine/>
    <w:uiPriority w:val="39"/>
    <w:unhideWhenUsed/>
    <w:rsid w:val="00932BA2"/>
    <w:pPr>
      <w:tabs>
        <w:tab w:val="right" w:pos="850"/>
        <w:tab w:val="left" w:pos="1134"/>
        <w:tab w:val="left" w:leader="dot" w:pos="7654"/>
        <w:tab w:val="right" w:pos="8929"/>
        <w:tab w:val="right" w:pos="9638"/>
      </w:tabs>
      <w:overflowPunct/>
      <w:adjustRightInd/>
      <w:snapToGrid/>
      <w:spacing w:after="120" w:line="240" w:lineRule="atLeast"/>
      <w:ind w:left="1134" w:right="2041" w:hanging="1134"/>
    </w:pPr>
    <w:rPr>
      <w:rFonts w:eastAsia="Times New Roman"/>
      <w:noProof/>
      <w:snapToGrid/>
      <w:sz w:val="20"/>
      <w:lang w:val="ru-RU" w:eastAsia="en-US"/>
    </w:rPr>
  </w:style>
  <w:style w:type="paragraph" w:styleId="TOC5">
    <w:name w:val="toc 5"/>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pPr>
    <w:rPr>
      <w:rFonts w:eastAsia="Times New Roman"/>
      <w:noProof/>
      <w:snapToGrid/>
      <w:sz w:val="20"/>
      <w:lang w:val="es-ES" w:eastAsia="en-US"/>
    </w:rPr>
  </w:style>
  <w:style w:type="paragraph" w:styleId="TOC6">
    <w:name w:val="toc 6"/>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pPr>
    <w:rPr>
      <w:rFonts w:eastAsia="Times New Roman"/>
      <w:noProof/>
      <w:snapToGrid/>
      <w:sz w:val="20"/>
      <w:lang w:val="fr-CH" w:eastAsia="en-US"/>
    </w:rPr>
  </w:style>
  <w:style w:type="paragraph" w:customStyle="1" w:styleId="SingleTxtG">
    <w:name w:val="_ Single Txt_G"/>
    <w:basedOn w:val="a"/>
    <w:link w:val="SingleTxtGChar"/>
    <w:qFormat/>
    <w:rsid w:val="003C2784"/>
    <w:pPr>
      <w:tabs>
        <w:tab w:val="left" w:pos="1701"/>
        <w:tab w:val="left" w:pos="2268"/>
      </w:tabs>
      <w:suppressAutoHyphens/>
      <w:kinsoku w:val="0"/>
      <w:autoSpaceDE w:val="0"/>
      <w:autoSpaceDN w:val="0"/>
      <w:spacing w:after="120" w:line="280" w:lineRule="exact"/>
      <w:ind w:left="1134" w:right="1134"/>
      <w:jc w:val="both"/>
    </w:pPr>
    <w:rPr>
      <w:rFonts w:eastAsiaTheme="minorHAnsi"/>
      <w:snapToGrid/>
      <w:szCs w:val="10"/>
    </w:rPr>
  </w:style>
  <w:style w:type="paragraph" w:customStyle="1" w:styleId="HChG">
    <w:name w:val="_ H _Ch_G"/>
    <w:basedOn w:val="a"/>
    <w:next w:val="a"/>
    <w:qFormat/>
    <w:rsid w:val="003C2784"/>
    <w:pPr>
      <w:keepNext/>
      <w:keepLines/>
      <w:tabs>
        <w:tab w:val="right" w:pos="851"/>
      </w:tabs>
      <w:suppressAutoHyphens/>
      <w:kinsoku w:val="0"/>
      <w:autoSpaceDE w:val="0"/>
      <w:autoSpaceDN w:val="0"/>
      <w:spacing w:before="360" w:after="240" w:line="300" w:lineRule="exact"/>
      <w:ind w:left="1134" w:right="1134" w:hanging="1134"/>
      <w:jc w:val="both"/>
      <w:outlineLvl w:val="1"/>
    </w:pPr>
    <w:rPr>
      <w:rFonts w:eastAsiaTheme="minorHAnsi"/>
      <w:b/>
      <w:snapToGrid/>
      <w:sz w:val="28"/>
      <w:szCs w:val="10"/>
    </w:rPr>
  </w:style>
  <w:style w:type="paragraph" w:customStyle="1" w:styleId="H1G">
    <w:name w:val="_ H_1_G"/>
    <w:basedOn w:val="a"/>
    <w:next w:val="a"/>
    <w:qFormat/>
    <w:rsid w:val="003C2784"/>
    <w:pPr>
      <w:keepNext/>
      <w:keepLines/>
      <w:tabs>
        <w:tab w:val="right" w:pos="851"/>
      </w:tabs>
      <w:suppressAutoHyphens/>
      <w:kinsoku w:val="0"/>
      <w:autoSpaceDE w:val="0"/>
      <w:autoSpaceDN w:val="0"/>
      <w:spacing w:before="360" w:after="240" w:line="270" w:lineRule="exact"/>
      <w:ind w:left="1134" w:right="1134" w:hanging="1134"/>
      <w:jc w:val="both"/>
      <w:outlineLvl w:val="2"/>
    </w:pPr>
    <w:rPr>
      <w:rFonts w:eastAsiaTheme="minorHAnsi"/>
      <w:b/>
      <w:snapToGrid/>
      <w:sz w:val="24"/>
      <w:szCs w:val="10"/>
    </w:rPr>
  </w:style>
  <w:style w:type="paragraph" w:customStyle="1" w:styleId="H23G">
    <w:name w:val="_ H_2/3_G"/>
    <w:basedOn w:val="a"/>
    <w:next w:val="a"/>
    <w:qFormat/>
    <w:rsid w:val="003C2784"/>
    <w:pPr>
      <w:keepNext/>
      <w:keepLines/>
      <w:tabs>
        <w:tab w:val="right" w:pos="851"/>
      </w:tabs>
      <w:suppressAutoHyphens/>
      <w:kinsoku w:val="0"/>
      <w:autoSpaceDE w:val="0"/>
      <w:autoSpaceDN w:val="0"/>
      <w:spacing w:before="240" w:after="120" w:line="240" w:lineRule="exact"/>
      <w:ind w:left="1134" w:right="1134" w:hanging="1134"/>
      <w:jc w:val="both"/>
      <w:outlineLvl w:val="3"/>
    </w:pPr>
    <w:rPr>
      <w:rFonts w:eastAsiaTheme="minorHAnsi"/>
      <w:b/>
      <w:snapToGrid/>
      <w:szCs w:val="10"/>
    </w:rPr>
  </w:style>
  <w:style w:type="paragraph" w:customStyle="1" w:styleId="H4G">
    <w:name w:val="_ H_4_G"/>
    <w:basedOn w:val="a"/>
    <w:next w:val="a"/>
    <w:qFormat/>
    <w:rsid w:val="003C2784"/>
    <w:pPr>
      <w:keepNext/>
      <w:keepLines/>
      <w:tabs>
        <w:tab w:val="right" w:pos="851"/>
      </w:tabs>
      <w:suppressAutoHyphens/>
      <w:kinsoku w:val="0"/>
      <w:autoSpaceDE w:val="0"/>
      <w:autoSpaceDN w:val="0"/>
      <w:spacing w:before="240" w:after="120" w:line="240" w:lineRule="exact"/>
      <w:ind w:left="1134" w:right="1134" w:hanging="1134"/>
      <w:jc w:val="both"/>
      <w:outlineLvl w:val="4"/>
    </w:pPr>
    <w:rPr>
      <w:rFonts w:eastAsiaTheme="minorHAnsi"/>
      <w:i/>
      <w:snapToGrid/>
      <w:szCs w:val="10"/>
    </w:rPr>
  </w:style>
  <w:style w:type="character" w:customStyle="1" w:styleId="SingleTxtGChar">
    <w:name w:val="_ Single Txt_G Char"/>
    <w:basedOn w:val="a0"/>
    <w:link w:val="SingleTxtG"/>
    <w:locked/>
    <w:rsid w:val="003C2784"/>
    <w:rPr>
      <w:rFonts w:eastAsiaTheme="minorHAnsi"/>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77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ilo.org/dyn/normlex/en/f?p=1000:13100:0::NO:13100:P13100_COMMENT" TargetMode="External"/><Relationship Id="rId2" Type="http://schemas.openxmlformats.org/officeDocument/2006/relationships/hyperlink" Target="http://www.ilo.org/dyn/normlex/en/f?p=1000:13100:0::NO:13100:P13100_COMMENT" TargetMode="External"/><Relationship Id="rId1" Type="http://schemas.openxmlformats.org/officeDocument/2006/relationships/hyperlink" Target="http://www.ohchr.org/EN/NewsEvents/Pag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C8A5-9580-456D-B954-7C4D522A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282</TotalTime>
  <Pages>12</Pages>
  <Words>1604</Words>
  <Characters>9149</Characters>
  <Application>Microsoft Office Word</Application>
  <DocSecurity>0</DocSecurity>
  <Lines>76</Lines>
  <Paragraphs>21</Paragraphs>
  <ScaleCrop>false</ScaleCrop>
  <Company>DCM</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A/HRC/WG.6/39/SWZ/2</dc:title>
  <dc:subject>2111173</dc:subject>
  <dc:creator>AN</dc:creator>
  <cp:keywords/>
  <dc:description/>
  <cp:lastModifiedBy>Changfeng AN</cp:lastModifiedBy>
  <cp:revision>7</cp:revision>
  <cp:lastPrinted>2021-09-22T12:23:00Z</cp:lastPrinted>
  <dcterms:created xsi:type="dcterms:W3CDTF">2021-09-22T07:53:00Z</dcterms:created>
  <dcterms:modified xsi:type="dcterms:W3CDTF">2021-09-22T16:59:00Z</dcterms:modified>
</cp:coreProperties>
</file>